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ED2" w:rsidRPr="00D04ED2" w:rsidRDefault="00AE68C3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AE68C3" w:rsidRPr="00AE68C3" w:rsidRDefault="00AE68C3" w:rsidP="00AE68C3">
      <w:pPr>
        <w:spacing w:after="0" w:line="240" w:lineRule="auto"/>
        <w:jc w:val="center"/>
        <w:rPr>
          <w:sz w:val="28"/>
          <w:szCs w:val="28"/>
        </w:rPr>
      </w:pPr>
      <w:r w:rsidRPr="00AE68C3">
        <w:rPr>
          <w:sz w:val="28"/>
          <w:szCs w:val="28"/>
        </w:rPr>
        <w:object w:dxaOrig="824" w:dyaOrig="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48pt" o:ole="" fillcolor="window">
            <v:imagedata r:id="rId5" o:title=""/>
          </v:shape>
          <o:OLEObject Type="Embed" ProgID="Word.Picture.8" ShapeID="_x0000_i1025" DrawAspect="Content" ObjectID="_1740305114" r:id="rId6"/>
        </w:object>
      </w:r>
    </w:p>
    <w:p w:rsidR="00AE68C3" w:rsidRPr="00AE68C3" w:rsidRDefault="00AE68C3" w:rsidP="00AE68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8C3" w:rsidRPr="00AE68C3" w:rsidRDefault="00AE68C3" w:rsidP="00AE68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8C3">
        <w:rPr>
          <w:rFonts w:ascii="Times New Roman" w:hAnsi="Times New Roman" w:cs="Times New Roman"/>
          <w:sz w:val="28"/>
          <w:szCs w:val="28"/>
        </w:rPr>
        <w:t>У К Р А Ї Н А</w:t>
      </w:r>
    </w:p>
    <w:p w:rsidR="00AE68C3" w:rsidRPr="00AE68C3" w:rsidRDefault="00AE68C3" w:rsidP="00AE68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8C3" w:rsidRPr="00AE68C3" w:rsidRDefault="00AE68C3" w:rsidP="00AE68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8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САВРАНСЬКА СЕЛИЩНОЇ РАДИ</w:t>
      </w:r>
    </w:p>
    <w:p w:rsidR="00AE68C3" w:rsidRPr="00AE68C3" w:rsidRDefault="00AE68C3" w:rsidP="00AE68C3">
      <w:pPr>
        <w:spacing w:after="0" w:line="240" w:lineRule="auto"/>
        <w:rPr>
          <w:rFonts w:ascii="Times New Roman" w:hAnsi="Times New Roman" w:cs="Times New Roman"/>
        </w:rPr>
      </w:pPr>
    </w:p>
    <w:p w:rsidR="00D04ED2" w:rsidRPr="00D04ED2" w:rsidRDefault="00AE68C3" w:rsidP="00AE68C3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ED2" w:rsidRPr="00D04ED2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val="ru-RU" w:eastAsia="ru-RU"/>
        </w:rPr>
        <w:t>Проект РІШЕННЯ</w:t>
      </w:r>
    </w:p>
    <w:p w:rsidR="00D04ED2" w:rsidRPr="00D04ED2" w:rsidRDefault="00AE68C3" w:rsidP="00D04ED2">
      <w:pPr>
        <w:shd w:val="clear" w:color="auto" w:fill="FFFFFF"/>
        <w:spacing w:after="120" w:line="240" w:lineRule="auto"/>
        <w:ind w:left="283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ru-RU" w:eastAsia="ru-RU"/>
        </w:rPr>
        <w:t xml:space="preserve"> </w:t>
      </w:r>
    </w:p>
    <w:p w:rsidR="00AE68C3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Про затвердження  Програми </w:t>
      </w:r>
    </w:p>
    <w:p w:rsidR="00AE68C3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поводження з твердими побутовими </w:t>
      </w:r>
    </w:p>
    <w:p w:rsidR="00D04ED2" w:rsidRPr="00AE68C3" w:rsidRDefault="00AE68C3" w:rsidP="00D04E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відходами на 2023</w:t>
      </w:r>
      <w:r w:rsidR="00D04ED2"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-2025 роки</w:t>
      </w:r>
    </w:p>
    <w:p w:rsidR="00D04ED2" w:rsidRPr="00AE68C3" w:rsidRDefault="00D04ED2" w:rsidP="00D04E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E68C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04ED2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З метою реалізації Національної стратегії поводження з твердими побутовими відходами в Україні, відповідно до Постанови Кабінету Міністрів України від 4 березня 2004року №265  «Про затвердження Програми поводження з твердими побутовими відходами», керуючись Законами України «Про відходи», «Про охорону навколишнього природного середовища», «Про забезпечення санітарного та епідемічного благополуччя населення», «Про місцеве самоврядування в Україні», з метою підвищення ресурсозбереження, зменшення шкідливого впливу відходів на навколишнє природне середовище і здоров’я людей, </w:t>
      </w:r>
      <w:r w:rsid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селищна рада</w:t>
      </w:r>
    </w:p>
    <w:p w:rsidR="00AE68C3" w:rsidRPr="00AE68C3" w:rsidRDefault="00AE68C3" w:rsidP="00D04E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04ED2" w:rsidRDefault="00D04ED2" w:rsidP="00AE68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ВИРІШИЛА:</w:t>
      </w:r>
    </w:p>
    <w:p w:rsidR="00AE68C3" w:rsidRPr="00AE68C3" w:rsidRDefault="00AE68C3" w:rsidP="00AE68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04ED2" w:rsidRPr="00AE68C3" w:rsidRDefault="00D04ED2" w:rsidP="00060DF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Затвердити Програму поводження з тверд</w:t>
      </w:r>
      <w:r w:rsidR="00AE68C3"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ими побутовими відходами на 2023</w:t>
      </w: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-2025 роки, що додається.</w:t>
      </w:r>
    </w:p>
    <w:p w:rsidR="00060DF2" w:rsidRPr="00334787" w:rsidRDefault="00060DF2" w:rsidP="00060DF2">
      <w:pPr>
        <w:pStyle w:val="a4"/>
        <w:jc w:val="both"/>
        <w:rPr>
          <w:color w:val="24292D"/>
          <w:sz w:val="28"/>
          <w:szCs w:val="28"/>
        </w:rPr>
      </w:pPr>
      <w:r>
        <w:rPr>
          <w:color w:val="191919"/>
          <w:sz w:val="28"/>
          <w:szCs w:val="28"/>
          <w:bdr w:val="none" w:sz="0" w:space="0" w:color="auto" w:frame="1"/>
        </w:rPr>
        <w:t xml:space="preserve"> </w:t>
      </w:r>
      <w:r w:rsidRPr="00334787">
        <w:rPr>
          <w:color w:val="24292D"/>
          <w:sz w:val="28"/>
          <w:szCs w:val="28"/>
        </w:rPr>
        <w:t xml:space="preserve">2. Фінансовому відділу  Савранської селищної ради    щороку передбачати кошти в   бюджеті Савранської селищної ради  Одеської області на реалізацію заходів Програми у межах наявних фінансових ресурсів. </w:t>
      </w:r>
    </w:p>
    <w:p w:rsidR="00060DF2" w:rsidRPr="00334787" w:rsidRDefault="00060DF2" w:rsidP="00060DF2">
      <w:pPr>
        <w:pStyle w:val="a4"/>
        <w:jc w:val="both"/>
        <w:rPr>
          <w:color w:val="24292D"/>
          <w:sz w:val="28"/>
          <w:szCs w:val="28"/>
        </w:rPr>
      </w:pPr>
      <w:r w:rsidRPr="00334787">
        <w:rPr>
          <w:color w:val="24292D"/>
          <w:sz w:val="28"/>
          <w:szCs w:val="28"/>
        </w:rPr>
        <w:t xml:space="preserve">3. Контроль за виконанням рішення покласти на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 комунальної власності.   </w:t>
      </w:r>
    </w:p>
    <w:p w:rsidR="00D04ED2" w:rsidRDefault="00D04ED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60DF2" w:rsidRPr="00AE68C3" w:rsidRDefault="00060DF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04ED2" w:rsidRPr="00AE68C3" w:rsidRDefault="00D04ED2" w:rsidP="00060D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                         </w:t>
      </w:r>
      <w:bookmarkStart w:id="0" w:name="_GoBack"/>
      <w:bookmarkEnd w:id="0"/>
      <w:r w:rsidR="00C9538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ЗАТВЕРДЖЕНО</w:t>
      </w:r>
      <w:r w:rsidR="00060DF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ab/>
      </w:r>
      <w:r w:rsidR="00060DF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ab/>
      </w:r>
    </w:p>
    <w:p w:rsidR="00060DF2" w:rsidRDefault="00D04ED2" w:rsidP="00C95380">
      <w:pPr>
        <w:shd w:val="clear" w:color="auto" w:fill="FFFFFF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рішення</w:t>
      </w:r>
      <w:r w:rsidR="00C9538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</w:t>
      </w: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сесії селищної </w:t>
      </w:r>
    </w:p>
    <w:p w:rsidR="00D04ED2" w:rsidRPr="00AE68C3" w:rsidRDefault="00D04ED2" w:rsidP="00060D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E68C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ради VІІІ скликання</w:t>
      </w:r>
      <w:r w:rsidR="00060DF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ab/>
      </w:r>
    </w:p>
    <w:p w:rsidR="00D04ED2" w:rsidRPr="00AE68C3" w:rsidRDefault="00060DF2" w:rsidP="00060D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________________№______</w:t>
      </w:r>
    </w:p>
    <w:p w:rsidR="00D04ED2" w:rsidRPr="00AE68C3" w:rsidRDefault="00D04ED2" w:rsidP="00060D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E68C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60DF2" w:rsidRDefault="00060DF2" w:rsidP="00D04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D04ED2" w:rsidRPr="00AE68C3" w:rsidRDefault="00D04ED2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E68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Програма</w:t>
      </w:r>
    </w:p>
    <w:p w:rsidR="00D04ED2" w:rsidRPr="00AE68C3" w:rsidRDefault="00D04ED2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E68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поводження з твердими побутовими відходами</w:t>
      </w:r>
      <w:r w:rsidR="008C2F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на території Савранської селищної територіальної громади </w:t>
      </w:r>
      <w:r w:rsidRPr="00AE68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на 202</w:t>
      </w:r>
      <w:r w:rsidR="00060DF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3</w:t>
      </w:r>
      <w:r w:rsidRPr="00AE68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-2025 роки</w:t>
      </w:r>
    </w:p>
    <w:p w:rsidR="00D04ED2" w:rsidRPr="00AE68C3" w:rsidRDefault="00D04ED2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E68C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D04ED2" w:rsidRPr="00AE68C3" w:rsidRDefault="00D04ED2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E68C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ПАСПОРТ ПРОГРАМИ</w:t>
      </w:r>
    </w:p>
    <w:p w:rsidR="00D04ED2" w:rsidRPr="00AE68C3" w:rsidRDefault="00D04ED2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E68C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9918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4583"/>
        <w:gridCol w:w="4253"/>
      </w:tblGrid>
      <w:tr w:rsidR="00D04ED2" w:rsidRPr="00AE68C3" w:rsidTr="00060DF2"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AE68C3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C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4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AE68C3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C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Ініціатор розроблення Програми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AE68C3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8C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Виконавчий комітет селищної ради</w:t>
            </w:r>
          </w:p>
        </w:tc>
      </w:tr>
      <w:tr w:rsidR="00D04ED2" w:rsidRPr="00D04ED2" w:rsidTr="00060DF2">
        <w:tc>
          <w:tcPr>
            <w:tcW w:w="10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2.</w:t>
            </w:r>
          </w:p>
        </w:tc>
        <w:tc>
          <w:tcPr>
            <w:tcW w:w="45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Розробник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Виконавчий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комітет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селищної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ради</w:t>
            </w:r>
          </w:p>
        </w:tc>
      </w:tr>
      <w:tr w:rsidR="00D04ED2" w:rsidRPr="00D04ED2" w:rsidTr="00060DF2">
        <w:tc>
          <w:tcPr>
            <w:tcW w:w="10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3.</w:t>
            </w:r>
          </w:p>
        </w:tc>
        <w:tc>
          <w:tcPr>
            <w:tcW w:w="45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Співрозробники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Програми</w:t>
            </w:r>
            <w:proofErr w:type="spellEnd"/>
          </w:p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060DF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</w:p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 </w:t>
            </w:r>
          </w:p>
        </w:tc>
      </w:tr>
      <w:tr w:rsidR="00D04ED2" w:rsidRPr="00D04ED2" w:rsidTr="00060DF2">
        <w:tc>
          <w:tcPr>
            <w:tcW w:w="10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4.</w:t>
            </w:r>
          </w:p>
        </w:tc>
        <w:tc>
          <w:tcPr>
            <w:tcW w:w="45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Відповідальний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виконавець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8C2F20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Савранська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селищн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рада</w:t>
            </w:r>
            <w:r w:rsidR="00D04ED2"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</w:p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04ED2" w:rsidRPr="00D04ED2" w:rsidTr="00060DF2">
        <w:tc>
          <w:tcPr>
            <w:tcW w:w="10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5.</w:t>
            </w:r>
          </w:p>
        </w:tc>
        <w:tc>
          <w:tcPr>
            <w:tcW w:w="45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Учасники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Виконавчий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комітет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селищної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ради та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суб’єкти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господарювання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незалежно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від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форми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власності</w:t>
            </w:r>
            <w:proofErr w:type="spellEnd"/>
          </w:p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04ED2" w:rsidRPr="00D04ED2" w:rsidTr="00060DF2">
        <w:tc>
          <w:tcPr>
            <w:tcW w:w="10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6.</w:t>
            </w:r>
          </w:p>
        </w:tc>
        <w:tc>
          <w:tcPr>
            <w:tcW w:w="45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Термін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реалізації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060DF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2023</w:t>
            </w:r>
            <w:r w:rsidR="00D04ED2"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-2025 роки</w:t>
            </w:r>
          </w:p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D04ED2" w:rsidRPr="00D04ED2" w:rsidTr="00060DF2">
        <w:tc>
          <w:tcPr>
            <w:tcW w:w="10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7.</w:t>
            </w:r>
          </w:p>
        </w:tc>
        <w:tc>
          <w:tcPr>
            <w:tcW w:w="45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Загальний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обсяг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фінансових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ресурсів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необхідних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реалізації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Програми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всього</w:t>
            </w:r>
            <w:proofErr w:type="spellEnd"/>
          </w:p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  <w:p w:rsidR="00D04ED2" w:rsidRPr="00D04ED2" w:rsidRDefault="00D04ED2" w:rsidP="00D0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          </w:t>
            </w:r>
            <w:proofErr w:type="spellStart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тис.грн</w:t>
            </w:r>
            <w:proofErr w:type="spellEnd"/>
            <w:r w:rsidRPr="00D04ED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.</w:t>
            </w:r>
          </w:p>
        </w:tc>
      </w:tr>
    </w:tbl>
    <w:p w:rsidR="00D04ED2" w:rsidRPr="00D04ED2" w:rsidRDefault="00D04ED2" w:rsidP="00D04E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D04ED2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</w:t>
      </w:r>
    </w:p>
    <w:p w:rsidR="00D04ED2" w:rsidRPr="00D04ED2" w:rsidRDefault="00D04ED2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D04ED2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</w:t>
      </w:r>
    </w:p>
    <w:p w:rsidR="00D04ED2" w:rsidRPr="008C2F20" w:rsidRDefault="008C2F20" w:rsidP="008C2F2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І. </w:t>
      </w:r>
      <w:r w:rsidR="00D04ED2" w:rsidRPr="008C2F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Визначення проблеми, на розв’язання якої спрямована Програма</w:t>
      </w:r>
    </w:p>
    <w:p w:rsidR="00060DF2" w:rsidRPr="00060DF2" w:rsidRDefault="00060DF2" w:rsidP="00060D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D04ED2" w:rsidRPr="00C95380" w:rsidRDefault="00D04ED2" w:rsidP="00060DF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D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Актуальною проблемою в </w:t>
      </w:r>
      <w:r w:rsidR="00060D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громаді</w:t>
      </w:r>
      <w:r w:rsidRPr="00060D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залишається питання поводження з </w:t>
      </w: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твердими побутовими відходами (далі - ТПВ).</w:t>
      </w:r>
    </w:p>
    <w:p w:rsidR="00D04ED2" w:rsidRPr="00C95380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Відповідно до Закону України «Про відходи» під поводженням з побутовими відходами розуміються дії, спрямовані на транспортування відходів, їх зберігання, оброблення, перероблення, утилізацію, видалення, знешкодження і захоронення, включаючи контроль за цими операціями та нагляд за місцями видалення.</w:t>
      </w:r>
    </w:p>
    <w:p w:rsidR="00D04ED2" w:rsidRPr="00C95380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Основними принципами у сфері поводження з відходами є пріоритетний захист навколишнього природного середовища та здоров’я людини від негативного впливу відходів, забезпечення ощадливого використання матеріально-сировинних та енергетичних ресурсів, науково обґрунтоване узгодження екологічних, економічних та соціальних інтересів суспільства щодо утворення та використання відходів з метою забезпечення його сталого розвитку.</w:t>
      </w:r>
    </w:p>
    <w:p w:rsidR="00D04ED2" w:rsidRPr="00C95380" w:rsidRDefault="00D04ED2" w:rsidP="00D04E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 Україні практично усі міста та села використовують для утилізації, знешкодження та захоронення ТПВ полігони, комплекси, споруди та інші спеціально відведені місця чи об’єкти відповідно до законодавства.</w:t>
      </w:r>
    </w:p>
    <w:p w:rsidR="00D04ED2" w:rsidRPr="00C95380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 процесі експлуатації цих об’єктів можливі різні види впливу на навколишнє природне середовище: вплив на територію, умови землекористування і геологічне середовище, що проявляється у зміні рельєфу, можливої активізації екзогенних процесів, зміні гідрогеологічних характеристик і умов поверхневого стоку, небезпеці розвитку ерозій, збільшенні навантажень на ґрунти.</w:t>
      </w:r>
    </w:p>
    <w:p w:rsidR="00D04ED2" w:rsidRPr="00C95380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Можливий збиток довкіллю від функціонування полігонів обумовлений утворенням фільтрату і біогазу в товщі тіла звалища, які здійснюють значний негативний вплив на природне середовище.</w:t>
      </w:r>
    </w:p>
    <w:p w:rsidR="00912E8C" w:rsidRPr="00C95380" w:rsidRDefault="00912E8C" w:rsidP="00912E8C">
      <w:pPr>
        <w:widowControl w:val="0"/>
        <w:spacing w:before="1" w:after="0" w:line="239" w:lineRule="auto"/>
        <w:ind w:right="-1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ний</w:t>
      </w:r>
      <w:r w:rsidRPr="00C95380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-1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них</w:t>
      </w:r>
      <w:r w:rsidRPr="00C95380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пун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Савранської</w:t>
      </w:r>
      <w:r w:rsidRPr="00C95380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щно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ритор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9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</w:t>
      </w:r>
      <w:r w:rsidRPr="00C95380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ов’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них</w:t>
      </w:r>
      <w:r w:rsidRPr="00C95380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пов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C95380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и.</w:t>
      </w:r>
      <w:r w:rsidRPr="00C95380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Утвор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ь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шуєть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що</w:t>
      </w:r>
      <w:r w:rsidRPr="00C95380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ризво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ить</w:t>
      </w:r>
      <w:r w:rsidRPr="00C95380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тивного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впливу</w:t>
      </w:r>
      <w:r w:rsidRPr="00C95380">
        <w:rPr>
          <w:rFonts w:ascii="Times New Roman" w:eastAsia="Times New Roman" w:hAnsi="Times New Roman" w:cs="Times New Roman"/>
          <w:spacing w:val="16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16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лишнє</w:t>
      </w:r>
      <w:r w:rsidRPr="00C95380">
        <w:rPr>
          <w:rFonts w:ascii="Times New Roman" w:eastAsia="Times New Roman" w:hAnsi="Times New Roman" w:cs="Times New Roman"/>
          <w:spacing w:val="16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вищ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6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6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в’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6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.</w:t>
      </w:r>
      <w:r w:rsidRPr="00C95380">
        <w:rPr>
          <w:rFonts w:ascii="Times New Roman" w:eastAsia="Times New Roman" w:hAnsi="Times New Roman" w:cs="Times New Roman"/>
          <w:spacing w:val="165"/>
          <w:sz w:val="28"/>
          <w:szCs w:val="28"/>
          <w:lang w:eastAsia="ru-RU"/>
        </w:rPr>
        <w:t xml:space="preserve"> </w:t>
      </w:r>
      <w:r w:rsidRPr="00C95380">
        <w:rPr>
          <w:rFonts w:ascii="Times New Roman" w:hAnsi="Times New Roman" w:cs="Times New Roman"/>
          <w:sz w:val="28"/>
          <w:szCs w:val="28"/>
        </w:rPr>
        <w:t>Відсутність</w:t>
      </w:r>
      <w:r w:rsidRPr="00C95380">
        <w:rPr>
          <w:rFonts w:ascii="Times New Roman" w:eastAsia="Times New Roman" w:hAnsi="Times New Roman" w:cs="Times New Roman"/>
          <w:spacing w:val="16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луг</w:t>
      </w:r>
      <w:r w:rsidRPr="00C95380">
        <w:rPr>
          <w:rFonts w:ascii="Times New Roman" w:eastAsia="Times New Roman" w:hAnsi="Times New Roman" w:cs="Times New Roman"/>
          <w:spacing w:val="18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8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8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184"/>
          <w:sz w:val="28"/>
          <w:szCs w:val="28"/>
          <w:lang w:eastAsia="ru-RU"/>
        </w:rPr>
        <w:t xml:space="preserve"> </w:t>
      </w:r>
      <w:r w:rsidRPr="00C95380">
        <w:rPr>
          <w:rFonts w:ascii="Times New Roman" w:hAnsi="Times New Roman" w:cs="Times New Roman"/>
          <w:sz w:val="28"/>
          <w:szCs w:val="28"/>
        </w:rPr>
        <w:t>на території громади</w:t>
      </w:r>
      <w:r w:rsidRPr="00C95380">
        <w:rPr>
          <w:rFonts w:ascii="Times New Roman" w:eastAsia="Times New Roman" w:hAnsi="Times New Roman" w:cs="Times New Roman"/>
          <w:spacing w:val="18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</w:t>
      </w:r>
      <w:r w:rsidRPr="00C95380">
        <w:rPr>
          <w:rFonts w:ascii="Times New Roman" w:eastAsia="Times New Roman" w:hAnsi="Times New Roman" w:cs="Times New Roman"/>
          <w:spacing w:val="18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8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утво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них</w:t>
      </w:r>
      <w:r w:rsidRPr="00C95380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лищ</w:t>
      </w:r>
      <w:r w:rsidRPr="00C95380">
        <w:rPr>
          <w:rFonts w:ascii="Times New Roman" w:eastAsia="Times New Roman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ного</w:t>
      </w:r>
      <w:r w:rsidRPr="00C95380">
        <w:rPr>
          <w:rFonts w:ascii="Times New Roman" w:eastAsia="Times New Roman" w:hAnsi="Times New Roman" w:cs="Times New Roman"/>
          <w:spacing w:val="3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ш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ливого</w:t>
      </w:r>
      <w:r w:rsidRPr="00C95380">
        <w:rPr>
          <w:rFonts w:ascii="Times New Roman" w:eastAsia="Times New Roman" w:hAnsi="Times New Roman" w:cs="Times New Roman"/>
          <w:spacing w:val="3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впливу.</w:t>
      </w:r>
      <w:r w:rsidRPr="00C95380">
        <w:rPr>
          <w:rFonts w:ascii="Times New Roman" w:eastAsia="Times New Roman" w:hAnsi="Times New Roman" w:cs="Times New Roman"/>
          <w:spacing w:val="3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</w:p>
    <w:p w:rsidR="00912E8C" w:rsidRPr="00C95380" w:rsidRDefault="00912E8C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ED2" w:rsidRPr="00C95380" w:rsidRDefault="00912E8C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D04ED2" w:rsidRPr="00C95380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Основними проблемами, на розв’язання яких спрямована Програма є:</w:t>
      </w:r>
    </w:p>
    <w:p w:rsidR="00D04ED2" w:rsidRPr="00C95380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- </w:t>
      </w:r>
      <w:r w:rsidR="00912E8C"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відсутність упорядкованої </w:t>
      </w: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система збору ТПВ;</w:t>
      </w:r>
    </w:p>
    <w:p w:rsidR="00D04ED2" w:rsidRPr="00C95380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 невідповідність </w:t>
      </w:r>
      <w:r w:rsidR="00912E8C"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системи </w:t>
      </w: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 вивезення та розміщення відходів</w:t>
      </w:r>
      <w:r w:rsidR="00912E8C"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території громади основним вимогам чинного законодавства</w:t>
      </w: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:rsidR="00912E8C" w:rsidRPr="00C95380" w:rsidRDefault="00912E8C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відсутність на території громади </w:t>
      </w:r>
      <w:r w:rsidR="008A3C35"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суб’єктів</w:t>
      </w: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господарювання у сфері поводження з відходами;</w:t>
      </w:r>
    </w:p>
    <w:p w:rsidR="00D04ED2" w:rsidRPr="00C95380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- недосконала система методів переробки ТПВ.</w:t>
      </w:r>
    </w:p>
    <w:p w:rsidR="00D04ED2" w:rsidRPr="00C95380" w:rsidRDefault="00D04ED2" w:rsidP="00D04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 рахунок організаційно-розпорядчих, економічних, нормативно-правових заходів передбачається забезпечити умови для впровадження сучасної системи поводження з ТПВ та зменшити негативний вплив відходів на навколишнє природне середовище.</w:t>
      </w:r>
    </w:p>
    <w:p w:rsidR="00217B37" w:rsidRPr="00C95380" w:rsidRDefault="00217B37" w:rsidP="00D04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04ED2" w:rsidRPr="00C95380" w:rsidRDefault="00C95380" w:rsidP="00C9538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ІІ. </w:t>
      </w:r>
      <w:r w:rsidR="00D04ED2" w:rsidRPr="00C953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Визначення мети Програми</w:t>
      </w:r>
    </w:p>
    <w:p w:rsidR="00217B37" w:rsidRPr="00217B37" w:rsidRDefault="00217B37" w:rsidP="00217B3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12E8C" w:rsidRPr="00C95380" w:rsidRDefault="00D94961" w:rsidP="00912E8C">
      <w:pPr>
        <w:widowControl w:val="0"/>
        <w:spacing w:line="239" w:lineRule="auto"/>
        <w:ind w:right="-1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новн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ю</w:t>
      </w:r>
      <w:r w:rsidRPr="00C95380">
        <w:rPr>
          <w:rFonts w:ascii="Times New Roman" w:eastAsia="Times New Roman" w:hAnsi="Times New Roman" w:cs="Times New Roman"/>
          <w:spacing w:val="15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тою</w:t>
      </w:r>
      <w:r w:rsidRPr="00C95380">
        <w:rPr>
          <w:rFonts w:ascii="Times New Roman" w:eastAsia="Times New Roman" w:hAnsi="Times New Roman" w:cs="Times New Roman"/>
          <w:spacing w:val="15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15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5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15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15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тови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proofErr w:type="spellStart"/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рито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ії</w:t>
      </w:r>
      <w:proofErr w:type="spellEnd"/>
      <w:r w:rsidRPr="00C95380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 Савранської</w:t>
      </w:r>
      <w:r w:rsidRPr="00C95380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ищно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рито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pacing w:val="-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5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54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2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0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23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-</w:t>
      </w:r>
      <w:r w:rsidRPr="00C95380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2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025</w:t>
      </w:r>
      <w:r w:rsidRPr="00C95380">
        <w:rPr>
          <w:rFonts w:ascii="Times New Roman" w:eastAsia="Times New Roman" w:hAnsi="Times New Roman" w:cs="Times New Roman"/>
          <w:spacing w:val="5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04ED2"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є створення умов, що сприятимуть забезпеченню повного збирання, перевезення, утилізації та захоронення ТПВ і обмеження їх шкідливого впливу на навколишнє природне середовище та здоров’я людини; </w:t>
      </w:r>
      <w:r w:rsidR="00912E8C"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створення умов та </w:t>
      </w:r>
      <w:r w:rsidR="00D04ED2"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діючих </w:t>
      </w:r>
      <w:proofErr w:type="spellStart"/>
      <w:r w:rsidR="00D04ED2"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потужностей</w:t>
      </w:r>
      <w:proofErr w:type="spellEnd"/>
      <w:r w:rsidR="00D04ED2" w:rsidRPr="00C953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із збирання, перероблення та утилізації ТПВ, використання побутових відходів, як джерела вторинної сировини.</w:t>
      </w:r>
      <w:r w:rsidR="00912E8C"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 xml:space="preserve"> </w:t>
      </w:r>
      <w:r w:rsidR="00912E8C" w:rsidRPr="00C95380">
        <w:rPr>
          <w:rFonts w:ascii="Times New Roman" w:eastAsia="Times New Roman" w:hAnsi="Times New Roman" w:cs="Times New Roman"/>
          <w:spacing w:val="165"/>
          <w:sz w:val="28"/>
          <w:szCs w:val="28"/>
          <w:lang w:eastAsia="ru-RU"/>
        </w:rPr>
        <w:t xml:space="preserve"> </w:t>
      </w:r>
      <w:r w:rsidR="00217B37"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2E8C" w:rsidRPr="00C95380" w:rsidRDefault="00912E8C" w:rsidP="00912E8C">
      <w:pPr>
        <w:widowControl w:val="0"/>
        <w:spacing w:before="1" w:after="0" w:line="239" w:lineRule="auto"/>
        <w:ind w:left="708" w:right="-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ема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едбача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є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ш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пних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адач:</w:t>
      </w:r>
    </w:p>
    <w:p w:rsidR="00912E8C" w:rsidRPr="00C95380" w:rsidRDefault="00912E8C" w:rsidP="00912E8C">
      <w:pPr>
        <w:widowControl w:val="0"/>
        <w:spacing w:after="0" w:line="239" w:lineRule="auto"/>
        <w:ind w:right="-67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-</w:t>
      </w:r>
      <w:r w:rsidRPr="00C95380">
        <w:rPr>
          <w:rFonts w:ascii="Times New Roman" w:eastAsia="Times New Roman" w:hAnsi="Times New Roman" w:cs="Times New Roman"/>
          <w:spacing w:val="13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визн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13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упр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3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и,</w:t>
      </w:r>
      <w:r w:rsidRPr="00C95380">
        <w:rPr>
          <w:rFonts w:ascii="Times New Roman" w:eastAsia="Times New Roman" w:hAnsi="Times New Roman" w:cs="Times New Roman"/>
          <w:spacing w:val="13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що</w:t>
      </w:r>
      <w:r w:rsidRPr="00C95380">
        <w:rPr>
          <w:rFonts w:ascii="Times New Roman" w:eastAsia="Times New Roman" w:hAnsi="Times New Roman" w:cs="Times New Roman"/>
          <w:spacing w:val="13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во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рюють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3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ритор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E8C" w:rsidRPr="00C95380" w:rsidRDefault="00912E8C" w:rsidP="00912E8C">
      <w:pPr>
        <w:widowControl w:val="0"/>
        <w:spacing w:before="1" w:after="0" w:line="239" w:lineRule="auto"/>
        <w:ind w:right="-1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-</w:t>
      </w:r>
      <w:r w:rsidRPr="00C95380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оз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1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го</w:t>
      </w:r>
      <w:r w:rsidRPr="00C95380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1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и,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оло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</w:t>
      </w:r>
      <w:r w:rsidRPr="00C95380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9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9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9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макс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ьно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повн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вто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инних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E8C" w:rsidRPr="00C95380" w:rsidRDefault="00912E8C" w:rsidP="00912E8C">
      <w:pPr>
        <w:widowControl w:val="0"/>
        <w:spacing w:after="0" w:line="239" w:lineRule="auto"/>
        <w:ind w:right="-1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-</w:t>
      </w:r>
      <w:r w:rsidRPr="00C95380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твор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міч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в,</w:t>
      </w:r>
      <w:r w:rsidRPr="00C9538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єнт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них</w:t>
      </w:r>
      <w:r w:rsidRPr="00C95380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оз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lastRenderedPageBreak/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рин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вторинних</w:t>
      </w:r>
      <w:r w:rsidRPr="00C95380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proofErr w:type="spellStart"/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r w:rsidRPr="00C95380">
        <w:rPr>
          <w:rFonts w:ascii="Times New Roman" w:eastAsia="Times New Roman" w:hAnsi="Times New Roman" w:cs="Times New Roman"/>
          <w:spacing w:val="52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52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що</w:t>
      </w:r>
      <w:proofErr w:type="spellEnd"/>
      <w:r w:rsidRPr="00C95380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 </w:t>
      </w:r>
      <w:proofErr w:type="spellStart"/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виро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нних</w:t>
      </w:r>
      <w:proofErr w:type="spellEnd"/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E8C" w:rsidRPr="00C95380" w:rsidRDefault="00912E8C" w:rsidP="00912E8C">
      <w:pPr>
        <w:widowControl w:val="0"/>
        <w:spacing w:after="0" w:line="239" w:lineRule="auto"/>
        <w:ind w:right="-67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-</w:t>
      </w:r>
      <w:r w:rsidRPr="00C95380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ія</w:t>
      </w:r>
      <w:r w:rsidRPr="00C95380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нових</w:t>
      </w:r>
      <w:r w:rsidRPr="00C95380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виро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proofErr w:type="spellStart"/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поту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</w:t>
      </w:r>
      <w:proofErr w:type="spellEnd"/>
      <w:r w:rsidRPr="00C95380">
        <w:rPr>
          <w:rFonts w:ascii="Times New Roman" w:eastAsia="Times New Roman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ії</w:t>
      </w:r>
      <w:r w:rsidRPr="00C95380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2E8C" w:rsidRPr="00C95380" w:rsidRDefault="00912E8C" w:rsidP="00912E8C">
      <w:pPr>
        <w:widowControl w:val="0"/>
        <w:spacing w:after="0" w:line="239" w:lineRule="auto"/>
        <w:ind w:right="-6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-</w:t>
      </w:r>
      <w:r w:rsidRPr="00C95380">
        <w:rPr>
          <w:rFonts w:ascii="Times New Roman" w:eastAsia="Times New Roman" w:hAnsi="Times New Roman" w:cs="Times New Roman"/>
          <w:spacing w:val="18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імі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ія</w:t>
      </w:r>
      <w:r w:rsidRPr="00C95380">
        <w:rPr>
          <w:rFonts w:ascii="Times New Roman" w:eastAsia="Times New Roman" w:hAnsi="Times New Roman" w:cs="Times New Roman"/>
          <w:spacing w:val="17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во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7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«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вих</w:t>
      </w:r>
      <w:r w:rsidRPr="00C95380">
        <w:rPr>
          <w:rFonts w:ascii="Times New Roman" w:eastAsia="Times New Roman" w:hAnsi="Times New Roman" w:cs="Times New Roman"/>
          <w:spacing w:val="17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в»</w:t>
      </w:r>
      <w:r w:rsidRPr="00C95380">
        <w:rPr>
          <w:rFonts w:ascii="Times New Roman" w:eastAsia="Times New Roman" w:hAnsi="Times New Roman" w:cs="Times New Roman"/>
          <w:spacing w:val="17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18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ую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spacing w:val="17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олог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</w:t>
      </w:r>
      <w:r w:rsidRPr="00C95380">
        <w:rPr>
          <w:rFonts w:ascii="Times New Roman" w:eastAsia="Times New Roman" w:hAnsi="Times New Roman" w:cs="Times New Roman"/>
          <w:spacing w:val="7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он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.</w:t>
      </w:r>
    </w:p>
    <w:p w:rsidR="00D04ED2" w:rsidRPr="00912E8C" w:rsidRDefault="00D04ED2" w:rsidP="00D04E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</w:p>
    <w:p w:rsidR="00D04ED2" w:rsidRPr="00912E8C" w:rsidRDefault="00D04ED2" w:rsidP="00D04E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912E8C">
        <w:rPr>
          <w:rFonts w:ascii="Arial" w:eastAsia="Times New Roman" w:hAnsi="Arial" w:cs="Arial"/>
          <w:color w:val="FF0000"/>
          <w:sz w:val="21"/>
          <w:szCs w:val="21"/>
          <w:lang w:eastAsia="ru-RU"/>
        </w:rPr>
        <w:t> </w:t>
      </w:r>
    </w:p>
    <w:p w:rsidR="008A3C35" w:rsidRPr="008A3C35" w:rsidRDefault="008A3C35" w:rsidP="008A3C35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D04ED2" w:rsidRPr="00060DF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ІІІ.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Обґрунтуван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н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я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шлях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в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 з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а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об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в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р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о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в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’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я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ан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  <w:lang w:eastAsia="ru-RU"/>
        </w:rPr>
        <w:t>н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я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пробл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8A3C3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ми</w:t>
      </w:r>
    </w:p>
    <w:p w:rsidR="008A3C35" w:rsidRPr="008A3C35" w:rsidRDefault="008A3C35" w:rsidP="008A3C35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E8C" w:rsidRPr="00C95380" w:rsidRDefault="00912E8C" w:rsidP="00912E8C">
      <w:pPr>
        <w:widowControl w:val="0"/>
        <w:spacing w:after="0" w:line="239" w:lineRule="auto"/>
        <w:ind w:right="-1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Pr="00C95380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овних</w:t>
      </w:r>
      <w:r w:rsidRPr="00C95380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шл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розв’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6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6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є</w:t>
      </w:r>
      <w:r w:rsidRPr="00C95380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 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порт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утил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ії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тв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утових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при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три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ови</w:t>
      </w:r>
      <w:r w:rsidRPr="00C95380">
        <w:rPr>
          <w:rFonts w:ascii="Times New Roman" w:eastAsia="Times New Roman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іма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го</w:t>
      </w:r>
      <w:r w:rsidRPr="00C95380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впливу</w:t>
      </w:r>
      <w:r w:rsidRPr="00C95380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є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2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в’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лю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й.</w:t>
      </w:r>
    </w:p>
    <w:p w:rsidR="00912E8C" w:rsidRPr="00C95380" w:rsidRDefault="00912E8C" w:rsidP="00912E8C">
      <w:pPr>
        <w:widowControl w:val="0"/>
        <w:spacing w:after="0" w:line="239" w:lineRule="auto"/>
        <w:ind w:right="-1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Прог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ою</w:t>
      </w:r>
      <w:r w:rsidRPr="00C95380">
        <w:rPr>
          <w:rFonts w:ascii="Times New Roman" w:eastAsia="Times New Roman" w:hAnsi="Times New Roman" w:cs="Times New Roman"/>
          <w:spacing w:val="5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C95380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</w:t>
      </w:r>
      <w:r w:rsidRPr="00C95380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5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го</w:t>
      </w:r>
      <w:r w:rsidRPr="00C95380">
        <w:rPr>
          <w:rFonts w:ascii="Times New Roman" w:eastAsia="Times New Roman" w:hAnsi="Times New Roman" w:cs="Times New Roman"/>
          <w:spacing w:val="5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онц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пту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2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рит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ії </w:t>
      </w:r>
      <w:r w:rsidR="008A3C35"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Савранської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щно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19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ито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19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и.</w:t>
      </w:r>
      <w:r w:rsidRPr="00C95380">
        <w:rPr>
          <w:rFonts w:ascii="Times New Roman" w:eastAsia="Times New Roman" w:hAnsi="Times New Roman" w:cs="Times New Roman"/>
          <w:spacing w:val="19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</w:t>
      </w:r>
      <w:r w:rsidRPr="00C95380">
        <w:rPr>
          <w:rFonts w:ascii="Times New Roman" w:eastAsia="Times New Roman" w:hAnsi="Times New Roman" w:cs="Times New Roman"/>
          <w:spacing w:val="19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9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творить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ови</w:t>
      </w:r>
      <w:r w:rsidRPr="00C95380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лог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</w:t>
      </w:r>
      <w:r w:rsidRPr="00C95380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</w:t>
      </w:r>
      <w:r w:rsidRPr="00C95380">
        <w:rPr>
          <w:rFonts w:ascii="Times New Roman" w:eastAsia="Times New Roman" w:hAnsi="Times New Roman" w:cs="Times New Roman"/>
          <w:spacing w:val="-1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ії</w:t>
      </w:r>
      <w:r w:rsidRPr="00C95380">
        <w:rPr>
          <w:rFonts w:ascii="Times New Roman" w:eastAsia="Times New Roman" w:hAnsi="Times New Roman" w:cs="Times New Roman"/>
          <w:spacing w:val="5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в,</w:t>
      </w:r>
      <w:r w:rsidRPr="00C95380">
        <w:rPr>
          <w:rFonts w:ascii="Times New Roman" w:eastAsia="Times New Roman" w:hAnsi="Times New Roman" w:cs="Times New Roman"/>
          <w:spacing w:val="4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щ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ють</w:t>
      </w:r>
      <w:r w:rsidRPr="00C95380">
        <w:rPr>
          <w:rFonts w:ascii="Times New Roman" w:eastAsia="Times New Roman" w:hAnsi="Times New Roman" w:cs="Times New Roman"/>
          <w:spacing w:val="7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7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вню</w:t>
      </w:r>
      <w:r w:rsidRPr="00C95380">
        <w:rPr>
          <w:rFonts w:ascii="Times New Roman" w:eastAsia="Times New Roman" w:hAnsi="Times New Roman" w:cs="Times New Roman"/>
          <w:spacing w:val="7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тивн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7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7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олог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7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нтують</w:t>
      </w:r>
      <w:r w:rsidRPr="00C95380">
        <w:rPr>
          <w:rFonts w:ascii="Times New Roman" w:eastAsia="Times New Roman" w:hAnsi="Times New Roman" w:cs="Times New Roman"/>
          <w:spacing w:val="11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зни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1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1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ол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шнього</w:t>
      </w:r>
      <w:r w:rsidRPr="00C95380">
        <w:rPr>
          <w:rFonts w:ascii="Times New Roman" w:eastAsia="Times New Roman" w:hAnsi="Times New Roman" w:cs="Times New Roman"/>
          <w:spacing w:val="11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овищ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pacing w:val="11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11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ж 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ть</w:t>
      </w:r>
      <w:r w:rsidRPr="00C95380">
        <w:rPr>
          <w:rFonts w:ascii="Times New Roman" w:eastAsia="Times New Roman" w:hAnsi="Times New Roman" w:cs="Times New Roman"/>
          <w:spacing w:val="14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при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</w:t>
      </w:r>
      <w:r w:rsidRPr="00C95380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ори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нню</w:t>
      </w:r>
      <w:r w:rsidRPr="00C95380">
        <w:rPr>
          <w:rFonts w:ascii="Times New Roman" w:eastAsia="Times New Roman" w:hAnsi="Times New Roman" w:cs="Times New Roman"/>
          <w:spacing w:val="14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Pr="00C95380">
        <w:rPr>
          <w:rFonts w:ascii="Times New Roman" w:eastAsia="Times New Roman" w:hAnsi="Times New Roman" w:cs="Times New Roman"/>
          <w:spacing w:val="14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аж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ливо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рг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го</w:t>
      </w:r>
      <w:r w:rsidRPr="00C95380">
        <w:rPr>
          <w:rFonts w:ascii="Times New Roman" w:eastAsia="Times New Roman" w:hAnsi="Times New Roman" w:cs="Times New Roman"/>
          <w:spacing w:val="14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 м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іа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ьн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у.</w:t>
      </w:r>
    </w:p>
    <w:p w:rsidR="00912E8C" w:rsidRPr="00C95380" w:rsidRDefault="00912E8C" w:rsidP="00912E8C">
      <w:pPr>
        <w:widowControl w:val="0"/>
        <w:spacing w:line="239" w:lineRule="auto"/>
        <w:ind w:right="-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13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-ц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льовий</w:t>
      </w:r>
      <w:r w:rsidRPr="00C95380">
        <w:rPr>
          <w:rFonts w:ascii="Times New Roman" w:eastAsia="Times New Roman" w:hAnsi="Times New Roman" w:cs="Times New Roman"/>
          <w:spacing w:val="13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ний</w:t>
      </w:r>
      <w:r w:rsidRPr="00C95380">
        <w:rPr>
          <w:rFonts w:ascii="Times New Roman" w:eastAsia="Times New Roman" w:hAnsi="Times New Roman" w:cs="Times New Roman"/>
          <w:spacing w:val="13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3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3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-1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ш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3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ную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у,</w:t>
      </w:r>
      <w:r w:rsidRPr="00C95380">
        <w:rPr>
          <w:rFonts w:ascii="Times New Roman" w:eastAsia="Times New Roman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порт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4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4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pacing w:val="4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тових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Pr="00C95380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позитивний</w:t>
      </w:r>
      <w:r w:rsidRPr="00C95380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еф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т.</w:t>
      </w:r>
      <w:r w:rsidRPr="00C95380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Ча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ш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й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луз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</w:t>
      </w:r>
      <w:r w:rsidRPr="00C95380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ивно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зул</w:t>
      </w:r>
      <w:r w:rsidRPr="00C95380">
        <w:rPr>
          <w:rFonts w:ascii="Times New Roman" w:eastAsia="Times New Roman" w:hAnsi="Times New Roman" w:cs="Times New Roman"/>
          <w:spacing w:val="-1"/>
          <w:w w:val="99"/>
          <w:sz w:val="28"/>
          <w:szCs w:val="28"/>
          <w:lang w:eastAsia="ru-RU"/>
        </w:rPr>
        <w:t>ь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ту.</w:t>
      </w:r>
      <w:r w:rsidRPr="00C95380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льш</w:t>
      </w:r>
      <w:r w:rsidRPr="00C95380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ог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pacing w:val="6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-1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</w:t>
      </w:r>
      <w:r w:rsidRPr="00C95380">
        <w:rPr>
          <w:rFonts w:ascii="Times New Roman" w:eastAsia="Times New Roman" w:hAnsi="Times New Roman" w:cs="Times New Roman"/>
          <w:spacing w:val="6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щ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6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льшого</w:t>
      </w:r>
      <w:r w:rsidRPr="00C95380">
        <w:rPr>
          <w:rFonts w:ascii="Times New Roman" w:eastAsia="Times New Roman" w:hAnsi="Times New Roman" w:cs="Times New Roman"/>
          <w:spacing w:val="1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3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ну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ю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pacing w:val="1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spacing w:val="13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1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тньо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у.</w:t>
      </w:r>
      <w:r w:rsidRPr="00C95380">
        <w:rPr>
          <w:rFonts w:ascii="Times New Roman" w:eastAsia="Times New Roman" w:hAnsi="Times New Roman" w:cs="Times New Roman"/>
          <w:spacing w:val="1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ливо,</w:t>
      </w:r>
      <w:r w:rsidRPr="00C95380">
        <w:rPr>
          <w:rFonts w:ascii="Times New Roman" w:eastAsia="Times New Roman" w:hAnsi="Times New Roman" w:cs="Times New Roman"/>
          <w:spacing w:val="1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що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уєть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C95380">
        <w:rPr>
          <w:rFonts w:ascii="Times New Roman" w:eastAsia="Times New Roman" w:hAnsi="Times New Roman" w:cs="Times New Roman"/>
          <w:spacing w:val="10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впливу</w:t>
      </w:r>
      <w:r w:rsidRPr="00C95380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0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зов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них,</w:t>
      </w:r>
      <w:r w:rsidRPr="00C95380">
        <w:rPr>
          <w:rFonts w:ascii="Times New Roman" w:eastAsia="Times New Roman" w:hAnsi="Times New Roman" w:cs="Times New Roman"/>
          <w:spacing w:val="10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10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10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spacing w:val="10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втори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 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ировини</w:t>
      </w:r>
      <w:r w:rsidRPr="00C95380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-1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ищ</w:t>
      </w:r>
      <w:r w:rsidRPr="00C9538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ов’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лю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</w:t>
      </w:r>
      <w:r w:rsidRPr="00C95380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ох</w:t>
      </w:r>
      <w:r w:rsidRPr="00C95380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нь.</w:t>
      </w:r>
      <w:r w:rsidRPr="00C9538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повно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 відходів т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тивних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хноло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виро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ництв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ою</w:t>
      </w:r>
      <w:r w:rsidRPr="00C95380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ю</w:t>
      </w:r>
      <w:r w:rsidRPr="00C95380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тю,</w:t>
      </w:r>
      <w:r w:rsidRPr="00C95380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3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3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у,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порт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ії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тових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ш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ити.</w:t>
      </w:r>
    </w:p>
    <w:p w:rsidR="00912E8C" w:rsidRPr="00C95380" w:rsidRDefault="00912E8C" w:rsidP="00912E8C">
      <w:pPr>
        <w:widowControl w:val="0"/>
        <w:spacing w:after="0" w:line="239" w:lineRule="auto"/>
        <w:ind w:right="-1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Дл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пл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ш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отр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</w:t>
      </w:r>
      <w:r w:rsidRPr="00C95380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отри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ь</w:t>
      </w:r>
      <w:r w:rsidRPr="00C95380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новних</w:t>
      </w:r>
      <w:r w:rsidRPr="00C95380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принцип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ови</w:t>
      </w:r>
      <w:r w:rsidRPr="00C95380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95380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порт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4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4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ії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95380">
        <w:rPr>
          <w:rFonts w:ascii="Times New Roman" w:eastAsia="Times New Roman" w:hAnsi="Times New Roman" w:cs="Times New Roman"/>
          <w:spacing w:val="8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ь-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</w:t>
      </w:r>
      <w:r w:rsidRPr="00C9538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</w:t>
      </w:r>
      <w:r w:rsidRPr="00C9538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портув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тил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ії</w:t>
      </w:r>
      <w:r w:rsidRPr="00C95380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в,</w:t>
      </w:r>
      <w:r w:rsidRPr="00C95380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що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творюєть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9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9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рит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ії</w:t>
      </w:r>
      <w:r w:rsidRPr="00C95380">
        <w:rPr>
          <w:rFonts w:ascii="Times New Roman" w:eastAsia="Times New Roman" w:hAnsi="Times New Roman" w:cs="Times New Roman"/>
          <w:spacing w:val="96"/>
          <w:sz w:val="28"/>
          <w:szCs w:val="28"/>
          <w:lang w:eastAsia="ru-RU"/>
        </w:rPr>
        <w:t xml:space="preserve"> </w:t>
      </w:r>
      <w:r w:rsidR="008A3C35" w:rsidRPr="00C95380">
        <w:rPr>
          <w:rFonts w:ascii="Times New Roman" w:eastAsia="Times New Roman" w:hAnsi="Times New Roman" w:cs="Times New Roman"/>
          <w:spacing w:val="96"/>
          <w:sz w:val="28"/>
          <w:szCs w:val="28"/>
          <w:lang w:eastAsia="ru-RU"/>
        </w:rPr>
        <w:t>Саврансь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9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лищно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9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spacing w:val="9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повинн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повн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тю</w:t>
      </w:r>
      <w:r w:rsidRPr="00C953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2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рит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льну</w:t>
      </w:r>
      <w:r w:rsidRPr="00C953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гр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онт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йн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их</w:t>
      </w:r>
      <w:r w:rsidRPr="00C9538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тових</w:t>
      </w:r>
      <w:r w:rsidRPr="00C9538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(н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роз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8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ро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льно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у),</w:t>
      </w:r>
      <w:r w:rsidRPr="00C9538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ний</w:t>
      </w:r>
      <w:r w:rsidRPr="00C9538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порт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у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утил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ю</w:t>
      </w:r>
      <w:r w:rsidRPr="00C9538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</w:t>
      </w:r>
      <w:r w:rsidRPr="00C9538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,</w:t>
      </w:r>
      <w:r w:rsidRPr="00C9538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ий</w:t>
      </w:r>
      <w:r w:rsidRPr="00C9538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ить</w:t>
      </w:r>
      <w:r w:rsidRPr="00C9538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нший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вплив</w:t>
      </w:r>
      <w:r w:rsidRPr="00C95380">
        <w:rPr>
          <w:rFonts w:ascii="Times New Roman" w:eastAsia="Times New Roman" w:hAnsi="Times New Roman" w:cs="Times New Roman"/>
          <w:spacing w:val="13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13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3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13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в’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95380">
        <w:rPr>
          <w:rFonts w:ascii="Times New Roman" w:eastAsia="Times New Roman" w:hAnsi="Times New Roman" w:cs="Times New Roman"/>
          <w:spacing w:val="13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лю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й,</w:t>
      </w:r>
      <w:r w:rsidRPr="00C95380">
        <w:rPr>
          <w:rFonts w:ascii="Times New Roman" w:eastAsia="Times New Roman" w:hAnsi="Times New Roman" w:cs="Times New Roman"/>
          <w:spacing w:val="134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spacing w:val="136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ц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л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них</w:t>
      </w:r>
      <w:r w:rsidRPr="00C95380">
        <w:rPr>
          <w:rFonts w:ascii="Times New Roman" w:eastAsia="Times New Roman" w:hAnsi="Times New Roman" w:cs="Times New Roman"/>
          <w:spacing w:val="135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п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ро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ви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от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хноло</w:t>
      </w:r>
      <w:r w:rsidRPr="00C95380">
        <w:rPr>
          <w:rFonts w:ascii="Times New Roman" w:eastAsia="Times New Roman" w:hAnsi="Times New Roman" w:cs="Times New Roman"/>
          <w:spacing w:val="1"/>
          <w:w w:val="99"/>
          <w:sz w:val="28"/>
          <w:szCs w:val="28"/>
          <w:lang w:eastAsia="ru-RU"/>
        </w:rPr>
        <w:t>г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іч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них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з</w:t>
      </w:r>
      <w:r w:rsidRPr="00C953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во</w:t>
      </w:r>
      <w:r w:rsidRPr="00C953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 w:rsidRPr="00C95380">
        <w:rPr>
          <w:rFonts w:ascii="Times New Roman" w:eastAsia="Times New Roman" w:hAnsi="Times New Roman" w:cs="Times New Roman"/>
          <w:w w:val="99"/>
          <w:sz w:val="28"/>
          <w:szCs w:val="28"/>
          <w:lang w:eastAsia="ru-RU"/>
        </w:rPr>
        <w:t>х.</w:t>
      </w:r>
    </w:p>
    <w:p w:rsidR="00912E8C" w:rsidRPr="00C95380" w:rsidRDefault="00912E8C" w:rsidP="00912E8C">
      <w:pPr>
        <w:widowControl w:val="0"/>
        <w:spacing w:after="0" w:line="239" w:lineRule="auto"/>
        <w:ind w:right="-1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ED2" w:rsidRPr="00C95380" w:rsidRDefault="00912E8C" w:rsidP="00D04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ІV. Основні завдання Програми</w:t>
      </w:r>
      <w:r w:rsidR="00D04ED2" w:rsidRPr="00C95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912E8C" w:rsidRDefault="00912E8C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12E8C" w:rsidRPr="00912E8C" w:rsidRDefault="00912E8C" w:rsidP="00912E8C">
      <w:pPr>
        <w:widowControl w:val="0"/>
        <w:spacing w:after="0" w:line="239" w:lineRule="auto"/>
        <w:ind w:right="-18" w:firstLine="7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вни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ям 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є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олог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ого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ну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рито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ії</w:t>
      </w:r>
      <w:r w:rsidRPr="00912E8C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Pr="00912E8C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в,</w:t>
      </w:r>
      <w:r w:rsidRPr="00912E8C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бся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в,</w:t>
      </w:r>
      <w:r w:rsidRPr="00912E8C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бе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пов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912E8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впр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хноло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Pr="00912E8C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ф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вних</w:t>
      </w:r>
      <w:r w:rsidRPr="00912E8C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и,</w:t>
      </w:r>
      <w:r w:rsidRPr="00912E8C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впр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рингу</w:t>
      </w:r>
      <w:r w:rsidRPr="00912E8C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пово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тови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и,</w:t>
      </w:r>
      <w:r w:rsidRPr="00912E8C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хун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цього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ливу</w:t>
      </w:r>
      <w:r w:rsidRPr="00912E8C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утових</w:t>
      </w:r>
      <w:r w:rsidRPr="00912E8C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ов’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лу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тиц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пов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и.</w:t>
      </w:r>
    </w:p>
    <w:p w:rsidR="00912E8C" w:rsidRPr="00912E8C" w:rsidRDefault="00912E8C" w:rsidP="00912E8C">
      <w:pPr>
        <w:widowControl w:val="0"/>
        <w:spacing w:after="0" w:line="240" w:lineRule="auto"/>
        <w:ind w:left="699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едба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єть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ся:</w:t>
      </w:r>
    </w:p>
    <w:p w:rsidR="00912E8C" w:rsidRPr="00912E8C" w:rsidRDefault="00912E8C" w:rsidP="00912E8C">
      <w:pPr>
        <w:widowControl w:val="0"/>
        <w:spacing w:after="0" w:line="239" w:lineRule="auto"/>
        <w:ind w:right="-66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озро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рно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ищ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пун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3C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Савранськ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 се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лищ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ритор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ь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2E8C" w:rsidRPr="00912E8C" w:rsidRDefault="00912E8C" w:rsidP="00912E8C">
      <w:pPr>
        <w:widowControl w:val="0"/>
        <w:spacing w:after="0" w:line="239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eastAsia="ru-RU"/>
        </w:rPr>
        <w:t xml:space="preserve"> </w:t>
      </w:r>
      <w:r w:rsidR="008A3C35" w:rsidRPr="00C95380">
        <w:rPr>
          <w:rFonts w:ascii="Times New Roman" w:hAnsi="Times New Roman" w:cs="Times New Roman"/>
          <w:sz w:val="28"/>
          <w:szCs w:val="28"/>
        </w:rPr>
        <w:t>створення підприємства та</w:t>
      </w:r>
      <w:r w:rsidR="00C95380">
        <w:rPr>
          <w:rFonts w:ascii="Times New Roman" w:hAnsi="Times New Roman" w:cs="Times New Roman"/>
          <w:sz w:val="28"/>
          <w:szCs w:val="28"/>
        </w:rPr>
        <w:t xml:space="preserve"> </w:t>
      </w:r>
      <w:r w:rsidRPr="00C95380">
        <w:rPr>
          <w:rFonts w:ascii="Times New Roman" w:hAnsi="Times New Roman" w:cs="Times New Roman"/>
          <w:sz w:val="28"/>
          <w:szCs w:val="28"/>
        </w:rPr>
        <w:t>проведення</w:t>
      </w:r>
      <w:r w:rsidRPr="00912E8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визн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</w:t>
      </w:r>
      <w:r w:rsidRPr="00912E8C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луг</w:t>
      </w:r>
      <w:r w:rsidRPr="00912E8C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ору</w:t>
      </w:r>
      <w:r w:rsidRPr="00912E8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ю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тових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2E8C" w:rsidRPr="00912E8C" w:rsidRDefault="00912E8C" w:rsidP="00912E8C">
      <w:pPr>
        <w:widowControl w:val="0"/>
        <w:spacing w:after="0" w:line="239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ц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ія</w:t>
      </w:r>
      <w:r w:rsidRPr="00912E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ир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’є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утвор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ж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  <w:lang w:eastAsia="ru-RU"/>
        </w:rPr>
        <w:t xml:space="preserve"> </w:t>
      </w:r>
      <w:r w:rsidRPr="00C95380">
        <w:rPr>
          <w:rFonts w:ascii="Times New Roman" w:hAnsi="Times New Roman" w:cs="Times New Roman"/>
          <w:sz w:val="28"/>
          <w:szCs w:val="28"/>
        </w:rPr>
        <w:t xml:space="preserve">населеному пункті </w:t>
      </w:r>
      <w:r w:rsidR="008A3C35" w:rsidRPr="00C95380">
        <w:rPr>
          <w:rFonts w:ascii="Times New Roman" w:hAnsi="Times New Roman" w:cs="Times New Roman"/>
          <w:sz w:val="28"/>
          <w:szCs w:val="28"/>
        </w:rPr>
        <w:t>Савран</w:t>
      </w:r>
      <w:r w:rsidRPr="00C95380">
        <w:rPr>
          <w:rFonts w:ascii="Times New Roman" w:hAnsi="Times New Roman" w:cs="Times New Roman"/>
          <w:sz w:val="28"/>
          <w:szCs w:val="28"/>
        </w:rPr>
        <w:t>ської селищної територіальної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2E8C" w:rsidRPr="00912E8C" w:rsidRDefault="00912E8C" w:rsidP="00912E8C">
      <w:pPr>
        <w:widowControl w:val="0"/>
        <w:spacing w:before="1" w:after="0" w:line="239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ц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йних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ттє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лищ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2E8C" w:rsidRPr="00912E8C" w:rsidRDefault="00912E8C" w:rsidP="00912E8C">
      <w:pPr>
        <w:widowControl w:val="0"/>
        <w:spacing w:after="0" w:line="239" w:lineRule="auto"/>
        <w:ind w:right="-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онт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олю</w:t>
      </w:r>
      <w:r w:rsidRPr="00912E8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</w:t>
      </w:r>
      <w:r w:rsidRPr="00912E8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пущ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твор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йних</w:t>
      </w:r>
      <w:r w:rsidRPr="00912E8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ттєз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лищ</w:t>
      </w:r>
      <w:r w:rsidRPr="00912E8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льного</w:t>
      </w:r>
      <w:r w:rsidRPr="00912E8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912E8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люв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ії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тових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2E8C" w:rsidRPr="00912E8C" w:rsidRDefault="00912E8C" w:rsidP="00912E8C">
      <w:pPr>
        <w:widowControl w:val="0"/>
        <w:spacing w:after="0" w:line="239" w:lineRule="auto"/>
        <w:ind w:right="-67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пров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оти</w:t>
      </w:r>
      <w:r w:rsidRPr="00912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</w:t>
      </w:r>
      <w:r w:rsidRPr="00912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912E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нню</w:t>
      </w:r>
      <w:r w:rsidRPr="00912E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овор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вив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В;</w:t>
      </w:r>
    </w:p>
    <w:p w:rsidR="00912E8C" w:rsidRPr="00912E8C" w:rsidRDefault="00912E8C" w:rsidP="00912E8C">
      <w:pPr>
        <w:widowControl w:val="0"/>
        <w:spacing w:before="1" w:after="0" w:line="23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з’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нюв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Pr="00912E8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оти</w:t>
      </w:r>
      <w:r w:rsidRPr="00912E8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</w:t>
      </w:r>
      <w:r w:rsidRPr="00912E8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льних</w:t>
      </w:r>
      <w:r w:rsidRPr="00912E8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аді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тови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и,</w:t>
      </w:r>
      <w:r w:rsidRPr="00912E8C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912E8C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тув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орг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я;</w:t>
      </w:r>
    </w:p>
    <w:p w:rsidR="00912E8C" w:rsidRPr="00912E8C" w:rsidRDefault="00912E8C" w:rsidP="00912E8C">
      <w:pPr>
        <w:widowControl w:val="0"/>
        <w:tabs>
          <w:tab w:val="left" w:pos="1794"/>
          <w:tab w:val="left" w:pos="3977"/>
          <w:tab w:val="left" w:pos="4429"/>
          <w:tab w:val="left" w:pos="6387"/>
          <w:tab w:val="left" w:pos="8123"/>
        </w:tabs>
        <w:spacing w:before="2" w:after="0" w:line="239" w:lineRule="auto"/>
        <w:ind w:right="-1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озр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хуно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міч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</w:t>
      </w:r>
      <w:r w:rsidRPr="00912E8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ґ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ру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их</w:t>
      </w:r>
      <w:r w:rsidRPr="00912E8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вищ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і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ефек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тивно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виро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дія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ь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приє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2E8C" w:rsidRPr="00912E8C" w:rsidRDefault="00912E8C" w:rsidP="00912E8C">
      <w:pPr>
        <w:widowControl w:val="0"/>
        <w:spacing w:before="1" w:after="0" w:line="239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дба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бакі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в,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йн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т.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.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В;</w:t>
      </w:r>
    </w:p>
    <w:p w:rsidR="00912E8C" w:rsidRPr="00912E8C" w:rsidRDefault="00912E8C" w:rsidP="00912E8C">
      <w:pPr>
        <w:widowControl w:val="0"/>
        <w:spacing w:line="239" w:lineRule="auto"/>
        <w:ind w:right="-67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дба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цт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912E8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912E8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ії</w:t>
      </w:r>
      <w:r w:rsidRPr="00912E8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ут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 xml:space="preserve"> 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озшир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луг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12E8C" w:rsidRPr="00912E8C" w:rsidRDefault="00912E8C" w:rsidP="00912E8C">
      <w:pPr>
        <w:widowControl w:val="0"/>
        <w:spacing w:before="1" w:after="0" w:line="239" w:lineRule="auto"/>
        <w:ind w:right="-67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впров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с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ингу</w:t>
      </w:r>
      <w:r w:rsidRPr="00912E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пово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щ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ї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утил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ї;</w:t>
      </w:r>
    </w:p>
    <w:p w:rsidR="00912E8C" w:rsidRPr="00912E8C" w:rsidRDefault="00912E8C" w:rsidP="00912E8C">
      <w:pPr>
        <w:widowControl w:val="0"/>
        <w:spacing w:after="0" w:line="239" w:lineRule="auto"/>
        <w:ind w:right="-6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льного</w:t>
      </w:r>
      <w:r w:rsidRPr="00912E8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912E8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их</w:t>
      </w:r>
      <w:r w:rsidRPr="00912E8C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утових</w:t>
      </w:r>
      <w:r w:rsidRPr="00912E8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–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ф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я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ск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ло,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к;</w:t>
      </w:r>
    </w:p>
    <w:p w:rsidR="00912E8C" w:rsidRPr="00912E8C" w:rsidRDefault="00912E8C" w:rsidP="00912E8C">
      <w:pPr>
        <w:widowControl w:val="0"/>
        <w:spacing w:after="0" w:line="239" w:lineRule="auto"/>
        <w:ind w:left="708" w:right="14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впр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тн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хноло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льного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В;</w:t>
      </w:r>
      <w:r w:rsidRPr="00912E8C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вивозу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12E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912E8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риє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(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пол</w:t>
      </w:r>
      <w:r w:rsidRPr="00912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12E8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912E8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они).</w:t>
      </w:r>
    </w:p>
    <w:p w:rsidR="00912E8C" w:rsidRDefault="00912E8C" w:rsidP="00912E8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912E8C" w:rsidRDefault="00912E8C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F4A55" w:rsidRPr="00EF4A55" w:rsidRDefault="00EF4A55" w:rsidP="00EF4A55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V.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новн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і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напрямки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ро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'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ння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ан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Пр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гра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и</w:t>
      </w:r>
    </w:p>
    <w:p w:rsidR="00EF4A55" w:rsidRPr="00EF4A55" w:rsidRDefault="00EF4A55" w:rsidP="00EF4A55">
      <w:pPr>
        <w:spacing w:after="16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EF4A55" w:rsidRPr="00EF4A55" w:rsidRDefault="00EF4A55" w:rsidP="00EF4A55">
      <w:pPr>
        <w:widowControl w:val="0"/>
        <w:spacing w:after="0" w:line="239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Розв'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новн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ливо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ямк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F4A55" w:rsidRPr="00EF4A55" w:rsidRDefault="00EF4A55" w:rsidP="00EF4A55">
      <w:pPr>
        <w:widowControl w:val="0"/>
        <w:spacing w:after="0" w:line="239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зпо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рито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EF4A55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ь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ного</w:t>
      </w:r>
      <w:r w:rsidRPr="00EF4A55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тув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призн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ь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Pr="00EF4A55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трою</w:t>
      </w:r>
      <w:r w:rsidRPr="00EF4A55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ія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х,</w:t>
      </w:r>
      <w:r w:rsidRPr="00EF4A55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гов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рних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4A55" w:rsidRPr="00EF4A55" w:rsidRDefault="00EF4A55" w:rsidP="00EF4A55">
      <w:pPr>
        <w:widowControl w:val="0"/>
        <w:spacing w:after="0" w:line="239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рг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льного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я;</w:t>
      </w:r>
    </w:p>
    <w:p w:rsidR="00EF4A55" w:rsidRPr="00EF4A55" w:rsidRDefault="00EF4A55" w:rsidP="00EF4A55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при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тного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4A55" w:rsidRPr="00EF4A55" w:rsidRDefault="00EF4A55" w:rsidP="00EF4A55">
      <w:pPr>
        <w:widowControl w:val="0"/>
        <w:spacing w:after="0" w:line="239" w:lineRule="auto"/>
        <w:ind w:right="-69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</w:t>
      </w:r>
      <w:r w:rsidRPr="00EF4A55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EF4A55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нню</w:t>
      </w:r>
      <w:r w:rsidRPr="00EF4A5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овор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В;</w:t>
      </w:r>
    </w:p>
    <w:p w:rsidR="00EF4A55" w:rsidRPr="00EF4A55" w:rsidRDefault="00EF4A55" w:rsidP="00EF4A55">
      <w:pPr>
        <w:widowControl w:val="0"/>
        <w:spacing w:after="0" w:line="240" w:lineRule="auto"/>
        <w:ind w:left="708" w:right="148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риє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нню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втори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 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ировини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впр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хнолог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.</w:t>
      </w:r>
    </w:p>
    <w:p w:rsidR="00912E8C" w:rsidRPr="00060DF2" w:rsidRDefault="00912E8C" w:rsidP="00D04ED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F4A55" w:rsidRPr="00EF4A55" w:rsidRDefault="00EF4A55" w:rsidP="00EF4A55">
      <w:pPr>
        <w:widowControl w:val="0"/>
        <w:spacing w:after="0"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lastRenderedPageBreak/>
        <w:t>VІ.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ан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 і з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ах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ді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Пр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гра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и</w:t>
      </w:r>
    </w:p>
    <w:p w:rsidR="00EF4A55" w:rsidRPr="00EF4A55" w:rsidRDefault="00EF4A55" w:rsidP="00EF4A55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A55" w:rsidRPr="00EF4A55" w:rsidRDefault="00EF4A55" w:rsidP="00EF4A55">
      <w:pPr>
        <w:widowControl w:val="0"/>
        <w:tabs>
          <w:tab w:val="left" w:pos="1579"/>
          <w:tab w:val="left" w:pos="2886"/>
          <w:tab w:val="left" w:pos="3757"/>
          <w:tab w:val="left" w:pos="6303"/>
          <w:tab w:val="left" w:pos="7804"/>
          <w:tab w:val="left" w:pos="8538"/>
        </w:tabs>
        <w:spacing w:after="0" w:line="23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EF4A55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у,</w:t>
      </w:r>
      <w:r w:rsidRPr="00EF4A55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портув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утил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ії</w:t>
      </w:r>
      <w:r w:rsidRPr="00EF4A55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ут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упр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ь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и,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б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ть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нюв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EF4A5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ритор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Pr="00EF4A55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гро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и.</w:t>
      </w:r>
      <w:r w:rsidRPr="00EF4A5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EF4A5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хун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ю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тних</w:t>
      </w:r>
      <w:r w:rsidRPr="00EF4A55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ошт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рито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гро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ть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шув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ь</w:t>
      </w:r>
      <w:r w:rsidRPr="00EF4A5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льн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тув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тових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ь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орт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.</w:t>
      </w:r>
    </w:p>
    <w:p w:rsidR="00EF4A55" w:rsidRPr="00EF4A55" w:rsidRDefault="00EF4A55" w:rsidP="00EF4A55">
      <w:pPr>
        <w:widowControl w:val="0"/>
        <w:spacing w:after="0" w:line="239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новни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є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F4A55" w:rsidRPr="00EF4A55" w:rsidRDefault="00EF4A55" w:rsidP="00EF4A55">
      <w:pPr>
        <w:widowControl w:val="0"/>
        <w:spacing w:after="0" w:line="239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роз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бка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пово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міс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4A55" w:rsidRPr="00EF4A55" w:rsidRDefault="00EF4A55" w:rsidP="00EF4A55">
      <w:pPr>
        <w:widowControl w:val="0"/>
        <w:spacing w:after="0" w:line="239" w:lineRule="auto"/>
        <w:ind w:left="708" w:right="-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роз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бка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с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рно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пун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EF4A55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озро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бка</w:t>
      </w:r>
      <w:r w:rsidRPr="00EF4A55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є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Pr="00EF4A55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орг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вого</w:t>
      </w:r>
      <w:r w:rsidRPr="00EF4A55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</w:p>
    <w:p w:rsidR="00EF4A55" w:rsidRPr="00EF4A55" w:rsidRDefault="00EF4A55" w:rsidP="00EF4A55">
      <w:pPr>
        <w:widowControl w:val="0"/>
        <w:tabs>
          <w:tab w:val="left" w:pos="1876"/>
          <w:tab w:val="left" w:pos="3734"/>
          <w:tab w:val="left" w:pos="6146"/>
          <w:tab w:val="left" w:pos="7584"/>
          <w:tab w:val="left" w:pos="9106"/>
        </w:tabs>
        <w:spacing w:after="0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ь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приє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тв,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приє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ниць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тру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ту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р,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нв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гро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ь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орг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сфе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4A55" w:rsidRPr="00EF4A55" w:rsidRDefault="00EF4A55" w:rsidP="00EF4A55">
      <w:pPr>
        <w:widowControl w:val="0"/>
        <w:spacing w:before="2" w:after="0" w:line="239" w:lineRule="auto"/>
        <w:ind w:right="-66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озро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EF4A55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ф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тув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их</w:t>
      </w:r>
      <w:r w:rsidRPr="00EF4A55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4A55" w:rsidRPr="00EF4A55" w:rsidRDefault="00EF4A55" w:rsidP="00EF4A55">
      <w:pPr>
        <w:widowControl w:val="0"/>
        <w:spacing w:after="0" w:line="239" w:lineRule="auto"/>
        <w:ind w:right="-67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eastAsia="ru-RU"/>
        </w:rPr>
        <w:t>ш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ць</w:t>
      </w:r>
      <w:r w:rsidRPr="00EF4A55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мчас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ово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ут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рито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ії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пун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ритт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ям;</w:t>
      </w:r>
    </w:p>
    <w:p w:rsidR="00EF4A55" w:rsidRPr="00EF4A55" w:rsidRDefault="00EF4A55" w:rsidP="00EF4A55">
      <w:pPr>
        <w:widowControl w:val="0"/>
        <w:spacing w:after="0" w:line="239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он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вл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и.</w:t>
      </w:r>
    </w:p>
    <w:p w:rsidR="00D04ED2" w:rsidRPr="00060DF2" w:rsidRDefault="00EF4A55" w:rsidP="00EF4A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r w:rsidRPr="00EF4A55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нь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но</w:t>
      </w:r>
      <w:r w:rsidRPr="00EF4A55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1</w:t>
      </w:r>
      <w:r w:rsidRPr="00EF4A55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Прог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и.</w:t>
      </w:r>
      <w:r w:rsidRPr="00EF4A55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eastAsia="ru-RU"/>
        </w:rPr>
        <w:t>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</w:t>
      </w:r>
      <w:r w:rsidRPr="00EF4A55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нь,</w:t>
      </w:r>
      <w:r w:rsidRPr="00EF4A55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хо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 w:rsidRPr="00EF4A55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Прог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ою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ж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гов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04ED2" w:rsidRPr="00060DF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F4A55" w:rsidRPr="00EF4A55" w:rsidRDefault="00C95380" w:rsidP="00EF4A55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 w:eastAsia="ru-RU"/>
        </w:rPr>
        <w:t>V</w:t>
      </w:r>
      <w:r w:rsidR="00EF4A55" w:rsidRPr="00C9538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ІІ.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с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ур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з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аб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ез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ече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н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ня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F4A55"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Програми</w:t>
      </w:r>
    </w:p>
    <w:p w:rsidR="00EF4A55" w:rsidRPr="00EF4A55" w:rsidRDefault="00EF4A55" w:rsidP="00EF4A55">
      <w:pPr>
        <w:spacing w:after="17" w:line="220" w:lineRule="exact"/>
        <w:rPr>
          <w:rFonts w:ascii="Times New Roman" w:eastAsia="Times New Roman" w:hAnsi="Times New Roman" w:cs="Times New Roman"/>
          <w:lang w:eastAsia="ru-RU"/>
        </w:rPr>
      </w:pPr>
    </w:p>
    <w:p w:rsidR="00C95380" w:rsidRDefault="00EF4A55" w:rsidP="00EF4A55">
      <w:pPr>
        <w:widowControl w:val="0"/>
        <w:spacing w:after="0" w:line="239" w:lineRule="auto"/>
        <w:ind w:left="708" w:right="2498" w:firstLine="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Прог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й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нюєть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ху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к:</w:t>
      </w:r>
    </w:p>
    <w:p w:rsidR="00EF4A55" w:rsidRPr="00EF4A55" w:rsidRDefault="00EF4A55" w:rsidP="00EF4A55">
      <w:pPr>
        <w:widowControl w:val="0"/>
        <w:spacing w:after="0" w:line="239" w:lineRule="auto"/>
        <w:ind w:left="708" w:right="2498" w:firstLine="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ошт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ю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95380" w:rsidRDefault="00C95380" w:rsidP="00EF4A55">
      <w:pPr>
        <w:widowControl w:val="0"/>
        <w:spacing w:after="0" w:line="239" w:lineRule="auto"/>
        <w:ind w:left="708" w:right="335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 xml:space="preserve"> </w:t>
      </w:r>
      <w:r w:rsidRPr="00C9538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 xml:space="preserve"> 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ит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изн</w:t>
      </w:r>
      <w:r w:rsidR="00EF4A55"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я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EF4A55"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х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рц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йних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EF4A55" w:rsidRPr="00EF4A55" w:rsidRDefault="00C95380" w:rsidP="00EF4A55">
      <w:pPr>
        <w:widowControl w:val="0"/>
        <w:spacing w:after="0" w:line="239" w:lineRule="auto"/>
        <w:ind w:left="708" w:right="335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ошт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="00EF4A55"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оз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нв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тор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4A55" w:rsidRPr="00EF4A55" w:rsidRDefault="00C95380" w:rsidP="00EF4A55">
      <w:pPr>
        <w:widowControl w:val="0"/>
        <w:spacing w:before="1"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38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 xml:space="preserve"> 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-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нших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дже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л,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4A55"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</w:t>
      </w:r>
      <w:r w:rsidR="00EF4A55"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рон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инни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оно</w:t>
      </w:r>
      <w:r w:rsidR="00EF4A55"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тво</w:t>
      </w:r>
      <w:r w:rsidR="00EF4A55"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EF4A55"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.</w:t>
      </w:r>
    </w:p>
    <w:p w:rsidR="00EF4A55" w:rsidRPr="00EF4A55" w:rsidRDefault="00EF4A55" w:rsidP="00EF4A55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A55" w:rsidRPr="00EF4A55" w:rsidRDefault="00EF4A55" w:rsidP="00EF4A55">
      <w:pPr>
        <w:widowControl w:val="0"/>
        <w:spacing w:after="0" w:line="239" w:lineRule="auto"/>
        <w:ind w:right="-69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VІІІ.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Ор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г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ан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із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правл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ння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та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42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контрол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41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х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ом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вик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lang w:eastAsia="ru-RU"/>
        </w:rPr>
        <w:t>он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ання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eastAsia="ru-RU"/>
        </w:rPr>
        <w:t>Програми</w:t>
      </w:r>
    </w:p>
    <w:p w:rsidR="00EF4A55" w:rsidRPr="00EF4A55" w:rsidRDefault="00EF4A55" w:rsidP="00EF4A5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A55" w:rsidRPr="00EF4A55" w:rsidRDefault="00EF4A55" w:rsidP="00C95380">
      <w:pPr>
        <w:pStyle w:val="a4"/>
        <w:ind w:firstLine="708"/>
        <w:jc w:val="both"/>
        <w:rPr>
          <w:color w:val="000000"/>
          <w:sz w:val="28"/>
          <w:szCs w:val="28"/>
        </w:rPr>
      </w:pPr>
      <w:r w:rsidRPr="00EF4A55">
        <w:rPr>
          <w:color w:val="000000"/>
          <w:sz w:val="28"/>
          <w:szCs w:val="28"/>
        </w:rPr>
        <w:t>К</w:t>
      </w:r>
      <w:r w:rsidRPr="00EF4A55">
        <w:rPr>
          <w:color w:val="000000"/>
          <w:w w:val="99"/>
          <w:sz w:val="28"/>
          <w:szCs w:val="28"/>
        </w:rPr>
        <w:t>онтр</w:t>
      </w:r>
      <w:r w:rsidRPr="00EF4A55">
        <w:rPr>
          <w:color w:val="000000"/>
          <w:spacing w:val="1"/>
          <w:w w:val="99"/>
          <w:sz w:val="28"/>
          <w:szCs w:val="28"/>
        </w:rPr>
        <w:t>о</w:t>
      </w:r>
      <w:r w:rsidRPr="00EF4A55">
        <w:rPr>
          <w:color w:val="000000"/>
          <w:w w:val="99"/>
          <w:sz w:val="28"/>
          <w:szCs w:val="28"/>
        </w:rPr>
        <w:t>ль</w:t>
      </w:r>
      <w:r w:rsidRPr="00EF4A55">
        <w:rPr>
          <w:color w:val="000000"/>
          <w:sz w:val="28"/>
          <w:szCs w:val="28"/>
        </w:rPr>
        <w:tab/>
      </w:r>
      <w:r w:rsidRPr="00EF4A55">
        <w:rPr>
          <w:color w:val="000000"/>
          <w:w w:val="99"/>
          <w:sz w:val="28"/>
          <w:szCs w:val="28"/>
        </w:rPr>
        <w:t>з</w:t>
      </w:r>
      <w:r w:rsidRPr="00EF4A55">
        <w:rPr>
          <w:color w:val="000000"/>
          <w:sz w:val="28"/>
          <w:szCs w:val="28"/>
        </w:rPr>
        <w:t>а</w:t>
      </w:r>
      <w:r w:rsidRPr="00EF4A55">
        <w:rPr>
          <w:color w:val="000000"/>
          <w:sz w:val="28"/>
          <w:szCs w:val="28"/>
        </w:rPr>
        <w:tab/>
      </w:r>
      <w:r w:rsidRPr="00EF4A55">
        <w:rPr>
          <w:color w:val="000000"/>
          <w:w w:val="99"/>
          <w:sz w:val="28"/>
          <w:szCs w:val="28"/>
        </w:rPr>
        <w:t>хо</w:t>
      </w:r>
      <w:r w:rsidRPr="00EF4A55">
        <w:rPr>
          <w:color w:val="000000"/>
          <w:spacing w:val="1"/>
          <w:sz w:val="28"/>
          <w:szCs w:val="28"/>
        </w:rPr>
        <w:t>д</w:t>
      </w:r>
      <w:r w:rsidRPr="00EF4A55">
        <w:rPr>
          <w:color w:val="000000"/>
          <w:w w:val="99"/>
          <w:sz w:val="28"/>
          <w:szCs w:val="28"/>
        </w:rPr>
        <w:t>о</w:t>
      </w:r>
      <w:r w:rsidRPr="00EF4A55">
        <w:rPr>
          <w:color w:val="000000"/>
          <w:sz w:val="28"/>
          <w:szCs w:val="28"/>
        </w:rPr>
        <w:t>м</w:t>
      </w:r>
      <w:r w:rsidRPr="00EF4A55">
        <w:rPr>
          <w:color w:val="000000"/>
          <w:sz w:val="28"/>
          <w:szCs w:val="28"/>
        </w:rPr>
        <w:tab/>
      </w:r>
      <w:r w:rsidRPr="00EF4A55">
        <w:rPr>
          <w:color w:val="000000"/>
          <w:w w:val="99"/>
          <w:sz w:val="28"/>
          <w:szCs w:val="28"/>
        </w:rPr>
        <w:t>р</w:t>
      </w:r>
      <w:r w:rsidRPr="00EF4A55">
        <w:rPr>
          <w:color w:val="000000"/>
          <w:sz w:val="28"/>
          <w:szCs w:val="28"/>
        </w:rPr>
        <w:t>еа</w:t>
      </w:r>
      <w:r w:rsidRPr="00EF4A55">
        <w:rPr>
          <w:color w:val="000000"/>
          <w:w w:val="99"/>
          <w:sz w:val="28"/>
          <w:szCs w:val="28"/>
        </w:rPr>
        <w:t>л</w:t>
      </w:r>
      <w:r w:rsidRPr="00EF4A55">
        <w:rPr>
          <w:color w:val="000000"/>
          <w:sz w:val="28"/>
          <w:szCs w:val="28"/>
        </w:rPr>
        <w:t>і</w:t>
      </w:r>
      <w:r w:rsidRPr="00EF4A55">
        <w:rPr>
          <w:color w:val="000000"/>
          <w:w w:val="99"/>
          <w:sz w:val="28"/>
          <w:szCs w:val="28"/>
        </w:rPr>
        <w:t>з</w:t>
      </w:r>
      <w:r w:rsidRPr="00EF4A55">
        <w:rPr>
          <w:color w:val="000000"/>
          <w:sz w:val="28"/>
          <w:szCs w:val="28"/>
        </w:rPr>
        <w:t>а</w:t>
      </w:r>
      <w:r w:rsidRPr="00EF4A55">
        <w:rPr>
          <w:color w:val="000000"/>
          <w:w w:val="99"/>
          <w:sz w:val="28"/>
          <w:szCs w:val="28"/>
        </w:rPr>
        <w:t>ц</w:t>
      </w:r>
      <w:r w:rsidRPr="00EF4A55">
        <w:rPr>
          <w:color w:val="000000"/>
          <w:sz w:val="28"/>
          <w:szCs w:val="28"/>
        </w:rPr>
        <w:t>ії</w:t>
      </w:r>
      <w:r w:rsidRPr="00EF4A55">
        <w:rPr>
          <w:color w:val="000000"/>
          <w:sz w:val="28"/>
          <w:szCs w:val="28"/>
        </w:rPr>
        <w:tab/>
      </w:r>
      <w:r w:rsidRPr="00EF4A55">
        <w:rPr>
          <w:color w:val="000000"/>
          <w:w w:val="99"/>
          <w:sz w:val="28"/>
          <w:szCs w:val="28"/>
        </w:rPr>
        <w:t>пр</w:t>
      </w:r>
      <w:r w:rsidRPr="00EF4A55">
        <w:rPr>
          <w:color w:val="000000"/>
          <w:spacing w:val="1"/>
          <w:w w:val="99"/>
          <w:sz w:val="28"/>
          <w:szCs w:val="28"/>
        </w:rPr>
        <w:t>о</w:t>
      </w:r>
      <w:r w:rsidRPr="00EF4A55">
        <w:rPr>
          <w:color w:val="000000"/>
          <w:w w:val="99"/>
          <w:sz w:val="28"/>
          <w:szCs w:val="28"/>
        </w:rPr>
        <w:t>гр</w:t>
      </w:r>
      <w:r w:rsidRPr="00EF4A55">
        <w:rPr>
          <w:color w:val="000000"/>
          <w:sz w:val="28"/>
          <w:szCs w:val="28"/>
        </w:rPr>
        <w:t>ам</w:t>
      </w:r>
      <w:r w:rsidRPr="00EF4A55">
        <w:rPr>
          <w:color w:val="000000"/>
          <w:w w:val="99"/>
          <w:sz w:val="28"/>
          <w:szCs w:val="28"/>
        </w:rPr>
        <w:t>и</w:t>
      </w:r>
      <w:r w:rsidRPr="00EF4A55">
        <w:rPr>
          <w:color w:val="000000"/>
          <w:sz w:val="28"/>
          <w:szCs w:val="28"/>
        </w:rPr>
        <w:tab/>
      </w:r>
      <w:r w:rsidRPr="00EF4A55">
        <w:rPr>
          <w:color w:val="000000"/>
          <w:w w:val="99"/>
          <w:sz w:val="28"/>
          <w:szCs w:val="28"/>
        </w:rPr>
        <w:t>з</w:t>
      </w:r>
      <w:r w:rsidRPr="00EF4A55">
        <w:rPr>
          <w:color w:val="000000"/>
          <w:sz w:val="28"/>
          <w:szCs w:val="28"/>
        </w:rPr>
        <w:t>ді</w:t>
      </w:r>
      <w:r w:rsidRPr="00EF4A55">
        <w:rPr>
          <w:color w:val="000000"/>
          <w:spacing w:val="1"/>
          <w:w w:val="99"/>
          <w:sz w:val="28"/>
          <w:szCs w:val="28"/>
        </w:rPr>
        <w:t>й</w:t>
      </w:r>
      <w:r w:rsidRPr="00EF4A55">
        <w:rPr>
          <w:color w:val="000000"/>
          <w:sz w:val="28"/>
          <w:szCs w:val="28"/>
        </w:rPr>
        <w:t>с</w:t>
      </w:r>
      <w:r w:rsidRPr="00EF4A55">
        <w:rPr>
          <w:color w:val="000000"/>
          <w:w w:val="99"/>
          <w:sz w:val="28"/>
          <w:szCs w:val="28"/>
        </w:rPr>
        <w:t>нюют</w:t>
      </w:r>
      <w:r w:rsidRPr="00EF4A55">
        <w:rPr>
          <w:color w:val="000000"/>
          <w:spacing w:val="-1"/>
          <w:w w:val="99"/>
          <w:sz w:val="28"/>
          <w:szCs w:val="28"/>
        </w:rPr>
        <w:t>ь</w:t>
      </w:r>
      <w:r w:rsidRPr="00EF4A55">
        <w:rPr>
          <w:color w:val="000000"/>
          <w:w w:val="99"/>
          <w:sz w:val="28"/>
          <w:szCs w:val="28"/>
        </w:rPr>
        <w:t>,</w:t>
      </w:r>
      <w:r w:rsidRPr="00EF4A55">
        <w:rPr>
          <w:color w:val="000000"/>
          <w:sz w:val="28"/>
          <w:szCs w:val="28"/>
        </w:rPr>
        <w:tab/>
      </w:r>
      <w:r w:rsidRPr="00EF4A55">
        <w:rPr>
          <w:color w:val="000000"/>
          <w:spacing w:val="1"/>
          <w:w w:val="99"/>
          <w:sz w:val="28"/>
          <w:szCs w:val="28"/>
        </w:rPr>
        <w:t>в</w:t>
      </w:r>
      <w:r w:rsidRPr="00EF4A55">
        <w:rPr>
          <w:color w:val="000000"/>
          <w:sz w:val="28"/>
          <w:szCs w:val="28"/>
        </w:rPr>
        <w:t>і</w:t>
      </w:r>
      <w:r w:rsidRPr="00EF4A55">
        <w:rPr>
          <w:color w:val="000000"/>
          <w:spacing w:val="1"/>
          <w:sz w:val="28"/>
          <w:szCs w:val="28"/>
        </w:rPr>
        <w:t>д</w:t>
      </w:r>
      <w:r w:rsidRPr="00EF4A55">
        <w:rPr>
          <w:color w:val="000000"/>
          <w:sz w:val="28"/>
          <w:szCs w:val="28"/>
        </w:rPr>
        <w:t>д</w:t>
      </w:r>
      <w:r w:rsidRPr="00EF4A55">
        <w:rPr>
          <w:color w:val="000000"/>
          <w:spacing w:val="1"/>
          <w:sz w:val="28"/>
          <w:szCs w:val="28"/>
        </w:rPr>
        <w:t>і</w:t>
      </w:r>
      <w:r w:rsidRPr="00EF4A55">
        <w:rPr>
          <w:color w:val="000000"/>
          <w:w w:val="99"/>
          <w:sz w:val="28"/>
          <w:szCs w:val="28"/>
        </w:rPr>
        <w:t>л</w:t>
      </w:r>
      <w:r w:rsidRPr="00EF4A55">
        <w:rPr>
          <w:color w:val="000000"/>
          <w:sz w:val="28"/>
          <w:szCs w:val="28"/>
        </w:rPr>
        <w:t xml:space="preserve"> </w:t>
      </w:r>
      <w:r w:rsidR="0091613A">
        <w:rPr>
          <w:color w:val="000000"/>
          <w:sz w:val="28"/>
          <w:szCs w:val="28"/>
        </w:rPr>
        <w:t xml:space="preserve"> </w:t>
      </w:r>
      <w:r w:rsidRPr="00EF4A55">
        <w:rPr>
          <w:color w:val="000000"/>
          <w:spacing w:val="15"/>
          <w:sz w:val="28"/>
          <w:szCs w:val="28"/>
        </w:rPr>
        <w:t xml:space="preserve"> </w:t>
      </w:r>
      <w:r w:rsidRPr="00EF4A55">
        <w:rPr>
          <w:color w:val="000000"/>
          <w:spacing w:val="1"/>
          <w:sz w:val="28"/>
          <w:szCs w:val="28"/>
        </w:rPr>
        <w:t>а</w:t>
      </w:r>
      <w:r w:rsidRPr="00EF4A55">
        <w:rPr>
          <w:color w:val="000000"/>
          <w:w w:val="99"/>
          <w:sz w:val="28"/>
          <w:szCs w:val="28"/>
        </w:rPr>
        <w:t>р</w:t>
      </w:r>
      <w:r w:rsidRPr="00EF4A55">
        <w:rPr>
          <w:color w:val="000000"/>
          <w:spacing w:val="1"/>
          <w:w w:val="99"/>
          <w:sz w:val="28"/>
          <w:szCs w:val="28"/>
        </w:rPr>
        <w:t>х</w:t>
      </w:r>
      <w:r w:rsidRPr="00EF4A55">
        <w:rPr>
          <w:color w:val="000000"/>
          <w:sz w:val="28"/>
          <w:szCs w:val="28"/>
        </w:rPr>
        <w:t>і</w:t>
      </w:r>
      <w:r w:rsidRPr="00EF4A55">
        <w:rPr>
          <w:color w:val="000000"/>
          <w:w w:val="99"/>
          <w:sz w:val="28"/>
          <w:szCs w:val="28"/>
        </w:rPr>
        <w:t>т</w:t>
      </w:r>
      <w:r w:rsidRPr="00EF4A55">
        <w:rPr>
          <w:color w:val="000000"/>
          <w:sz w:val="28"/>
          <w:szCs w:val="28"/>
        </w:rPr>
        <w:t>ек</w:t>
      </w:r>
      <w:r w:rsidRPr="00EF4A55">
        <w:rPr>
          <w:color w:val="000000"/>
          <w:w w:val="99"/>
          <w:sz w:val="28"/>
          <w:szCs w:val="28"/>
        </w:rPr>
        <w:t>тури</w:t>
      </w:r>
      <w:r w:rsidR="0091613A">
        <w:rPr>
          <w:color w:val="000000"/>
          <w:w w:val="99"/>
          <w:sz w:val="28"/>
          <w:szCs w:val="28"/>
        </w:rPr>
        <w:t xml:space="preserve">, містобудування та охорони праці </w:t>
      </w:r>
      <w:r w:rsidR="008A3C35">
        <w:rPr>
          <w:color w:val="000000"/>
          <w:spacing w:val="1"/>
          <w:sz w:val="28"/>
          <w:szCs w:val="28"/>
        </w:rPr>
        <w:t>Савранської</w:t>
      </w:r>
      <w:r w:rsidRPr="00EF4A55">
        <w:rPr>
          <w:color w:val="000000"/>
          <w:spacing w:val="17"/>
          <w:sz w:val="28"/>
          <w:szCs w:val="28"/>
        </w:rPr>
        <w:t xml:space="preserve"> </w:t>
      </w:r>
      <w:r w:rsidRPr="00EF4A55">
        <w:rPr>
          <w:color w:val="000000"/>
          <w:sz w:val="28"/>
          <w:szCs w:val="28"/>
        </w:rPr>
        <w:t>се</w:t>
      </w:r>
      <w:r w:rsidRPr="00EF4A55">
        <w:rPr>
          <w:color w:val="000000"/>
          <w:w w:val="99"/>
          <w:sz w:val="28"/>
          <w:szCs w:val="28"/>
        </w:rPr>
        <w:t>лищно</w:t>
      </w:r>
      <w:r w:rsidRPr="00EF4A55">
        <w:rPr>
          <w:color w:val="000000"/>
          <w:sz w:val="28"/>
          <w:szCs w:val="28"/>
        </w:rPr>
        <w:t xml:space="preserve">ї </w:t>
      </w:r>
      <w:r w:rsidRPr="00EF4A55">
        <w:rPr>
          <w:color w:val="000000"/>
          <w:w w:val="99"/>
          <w:sz w:val="28"/>
          <w:szCs w:val="28"/>
        </w:rPr>
        <w:t>р</w:t>
      </w:r>
      <w:r w:rsidRPr="00EF4A55">
        <w:rPr>
          <w:color w:val="000000"/>
          <w:sz w:val="28"/>
          <w:szCs w:val="28"/>
        </w:rPr>
        <w:t>ад</w:t>
      </w:r>
      <w:r w:rsidRPr="00EF4A55">
        <w:rPr>
          <w:color w:val="000000"/>
          <w:w w:val="99"/>
          <w:sz w:val="28"/>
          <w:szCs w:val="28"/>
        </w:rPr>
        <w:t>и,</w:t>
      </w:r>
      <w:r w:rsidRPr="00EF4A55">
        <w:rPr>
          <w:color w:val="000000"/>
          <w:spacing w:val="64"/>
          <w:sz w:val="28"/>
          <w:szCs w:val="28"/>
        </w:rPr>
        <w:t xml:space="preserve"> </w:t>
      </w:r>
      <w:r w:rsidRPr="00EF4A55">
        <w:rPr>
          <w:color w:val="000000"/>
          <w:sz w:val="28"/>
          <w:szCs w:val="28"/>
        </w:rPr>
        <w:t>к</w:t>
      </w:r>
      <w:r w:rsidRPr="00EF4A55">
        <w:rPr>
          <w:color w:val="000000"/>
          <w:w w:val="99"/>
          <w:sz w:val="28"/>
          <w:szCs w:val="28"/>
        </w:rPr>
        <w:t>о</w:t>
      </w:r>
      <w:r w:rsidRPr="00EF4A55">
        <w:rPr>
          <w:color w:val="000000"/>
          <w:sz w:val="28"/>
          <w:szCs w:val="28"/>
        </w:rPr>
        <w:t>м</w:t>
      </w:r>
      <w:r w:rsidRPr="00EF4A55">
        <w:rPr>
          <w:color w:val="000000"/>
          <w:w w:val="99"/>
          <w:sz w:val="28"/>
          <w:szCs w:val="28"/>
        </w:rPr>
        <w:t>у</w:t>
      </w:r>
      <w:r w:rsidRPr="00EF4A55">
        <w:rPr>
          <w:color w:val="000000"/>
          <w:spacing w:val="1"/>
          <w:w w:val="99"/>
          <w:sz w:val="28"/>
          <w:szCs w:val="28"/>
        </w:rPr>
        <w:t>н</w:t>
      </w:r>
      <w:r w:rsidRPr="00EF4A55">
        <w:rPr>
          <w:color w:val="000000"/>
          <w:sz w:val="28"/>
          <w:szCs w:val="28"/>
        </w:rPr>
        <w:t>а</w:t>
      </w:r>
      <w:r w:rsidRPr="00EF4A55">
        <w:rPr>
          <w:color w:val="000000"/>
          <w:w w:val="99"/>
          <w:sz w:val="28"/>
          <w:szCs w:val="28"/>
        </w:rPr>
        <w:t>льн</w:t>
      </w:r>
      <w:r w:rsidR="0091613A">
        <w:rPr>
          <w:color w:val="000000"/>
          <w:sz w:val="28"/>
          <w:szCs w:val="28"/>
        </w:rPr>
        <w:t>е</w:t>
      </w:r>
      <w:r w:rsidRPr="00EF4A55">
        <w:rPr>
          <w:color w:val="000000"/>
          <w:spacing w:val="64"/>
          <w:sz w:val="28"/>
          <w:szCs w:val="28"/>
        </w:rPr>
        <w:t xml:space="preserve"> </w:t>
      </w:r>
      <w:r w:rsidRPr="00EF4A55">
        <w:rPr>
          <w:color w:val="000000"/>
          <w:spacing w:val="1"/>
          <w:w w:val="99"/>
          <w:sz w:val="28"/>
          <w:szCs w:val="28"/>
        </w:rPr>
        <w:t>п</w:t>
      </w:r>
      <w:r w:rsidRPr="00EF4A55">
        <w:rPr>
          <w:color w:val="000000"/>
          <w:sz w:val="28"/>
          <w:szCs w:val="28"/>
        </w:rPr>
        <w:t>ід</w:t>
      </w:r>
      <w:r w:rsidRPr="00EF4A55">
        <w:rPr>
          <w:color w:val="000000"/>
          <w:w w:val="99"/>
          <w:sz w:val="28"/>
          <w:szCs w:val="28"/>
        </w:rPr>
        <w:t>п</w:t>
      </w:r>
      <w:r w:rsidRPr="00EF4A55">
        <w:rPr>
          <w:color w:val="000000"/>
          <w:spacing w:val="1"/>
          <w:w w:val="99"/>
          <w:sz w:val="28"/>
          <w:szCs w:val="28"/>
        </w:rPr>
        <w:t>р</w:t>
      </w:r>
      <w:r w:rsidRPr="00EF4A55">
        <w:rPr>
          <w:color w:val="000000"/>
          <w:w w:val="99"/>
          <w:sz w:val="28"/>
          <w:szCs w:val="28"/>
        </w:rPr>
        <w:t>иє</w:t>
      </w:r>
      <w:r w:rsidRPr="00EF4A55">
        <w:rPr>
          <w:color w:val="000000"/>
          <w:sz w:val="28"/>
          <w:szCs w:val="28"/>
        </w:rPr>
        <w:t>мс</w:t>
      </w:r>
      <w:r w:rsidRPr="00EF4A55">
        <w:rPr>
          <w:color w:val="000000"/>
          <w:w w:val="99"/>
          <w:sz w:val="28"/>
          <w:szCs w:val="28"/>
        </w:rPr>
        <w:t>тв</w:t>
      </w:r>
      <w:r w:rsidR="0091613A">
        <w:rPr>
          <w:color w:val="000000"/>
          <w:sz w:val="28"/>
          <w:szCs w:val="28"/>
        </w:rPr>
        <w:t>о</w:t>
      </w:r>
      <w:r w:rsidRPr="00EF4A55">
        <w:rPr>
          <w:color w:val="000000"/>
          <w:w w:val="99"/>
          <w:sz w:val="28"/>
          <w:szCs w:val="28"/>
        </w:rPr>
        <w:t>,</w:t>
      </w:r>
      <w:r w:rsidRPr="00EF4A55">
        <w:rPr>
          <w:color w:val="000000"/>
          <w:spacing w:val="64"/>
          <w:sz w:val="28"/>
          <w:szCs w:val="28"/>
        </w:rPr>
        <w:t xml:space="preserve"> </w:t>
      </w:r>
      <w:r w:rsidR="0091613A">
        <w:rPr>
          <w:color w:val="000000"/>
          <w:w w:val="99"/>
          <w:sz w:val="28"/>
          <w:szCs w:val="28"/>
        </w:rPr>
        <w:t xml:space="preserve"> </w:t>
      </w:r>
      <w:r w:rsidR="0091613A" w:rsidRPr="0091613A">
        <w:rPr>
          <w:color w:val="24292D"/>
          <w:sz w:val="28"/>
          <w:szCs w:val="28"/>
        </w:rPr>
        <w:t>постійн</w:t>
      </w:r>
      <w:r w:rsidR="0091613A">
        <w:rPr>
          <w:color w:val="24292D"/>
          <w:sz w:val="28"/>
          <w:szCs w:val="28"/>
        </w:rPr>
        <w:t>а комісія</w:t>
      </w:r>
      <w:r w:rsidR="0091613A" w:rsidRPr="0091613A">
        <w:rPr>
          <w:color w:val="24292D"/>
          <w:sz w:val="28"/>
          <w:szCs w:val="28"/>
        </w:rPr>
        <w:t xml:space="preserve">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 комунальної власності.   </w:t>
      </w:r>
    </w:p>
    <w:p w:rsidR="00EF4A55" w:rsidRPr="00EF4A55" w:rsidRDefault="00EF4A55" w:rsidP="00C95380">
      <w:pPr>
        <w:widowControl w:val="0"/>
        <w:spacing w:after="0" w:line="239" w:lineRule="auto"/>
        <w:ind w:right="-69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Пр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о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EF4A55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зп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ує</w:t>
      </w:r>
      <w:r w:rsidRPr="00EF4A55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  <w:lang w:eastAsia="ru-RU"/>
        </w:rPr>
        <w:t xml:space="preserve"> </w:t>
      </w:r>
      <w:r w:rsidR="008A3C3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Савранська 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лищн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р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у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’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є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ти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го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по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рюв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,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нц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r w:rsidRPr="00EF4A5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них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пун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EF4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EF4A55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в.</w:t>
      </w:r>
    </w:p>
    <w:p w:rsidR="00D04ED2" w:rsidRPr="00060DF2" w:rsidRDefault="00D04ED2" w:rsidP="00C953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F4A55" w:rsidRDefault="00EF4A55" w:rsidP="00C953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D04ED2" w:rsidRPr="00060D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   </w:t>
      </w:r>
    </w:p>
    <w:p w:rsidR="00EF4A55" w:rsidRDefault="00EF4A55" w:rsidP="00D04E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E750B" w:rsidRPr="00C95380" w:rsidRDefault="008E750B">
      <w:pPr>
        <w:rPr>
          <w:lang w:val="en-US"/>
        </w:rPr>
      </w:pPr>
    </w:p>
    <w:sectPr w:rsidR="008E750B" w:rsidRPr="00C95380" w:rsidSect="009E106B">
      <w:pgSz w:w="11906" w:h="16838"/>
      <w:pgMar w:top="992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A0237"/>
    <w:multiLevelType w:val="hybridMultilevel"/>
    <w:tmpl w:val="B36A6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3385C"/>
    <w:multiLevelType w:val="hybridMultilevel"/>
    <w:tmpl w:val="C7C0A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9DA"/>
    <w:rsid w:val="00060DF2"/>
    <w:rsid w:val="00217B37"/>
    <w:rsid w:val="002B79DA"/>
    <w:rsid w:val="00650D07"/>
    <w:rsid w:val="006C0527"/>
    <w:rsid w:val="008A3C35"/>
    <w:rsid w:val="008C2F20"/>
    <w:rsid w:val="008E750B"/>
    <w:rsid w:val="00912E8C"/>
    <w:rsid w:val="0091613A"/>
    <w:rsid w:val="009246F9"/>
    <w:rsid w:val="00930B67"/>
    <w:rsid w:val="009E106B"/>
    <w:rsid w:val="00A74BBC"/>
    <w:rsid w:val="00AE68C3"/>
    <w:rsid w:val="00B5673F"/>
    <w:rsid w:val="00C95380"/>
    <w:rsid w:val="00D04ED2"/>
    <w:rsid w:val="00D94961"/>
    <w:rsid w:val="00E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ED60B"/>
  <w15:chartTrackingRefBased/>
  <w15:docId w15:val="{FEDE5749-9F84-4B19-8CE0-52C628E3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8C3"/>
    <w:pPr>
      <w:ind w:left="720"/>
      <w:contextualSpacing/>
    </w:pPr>
  </w:style>
  <w:style w:type="paragraph" w:styleId="a4">
    <w:name w:val="Normal (Web)"/>
    <w:basedOn w:val="a"/>
    <w:uiPriority w:val="99"/>
    <w:rsid w:val="00060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1928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9</cp:revision>
  <dcterms:created xsi:type="dcterms:W3CDTF">2023-03-07T14:33:00Z</dcterms:created>
  <dcterms:modified xsi:type="dcterms:W3CDTF">2023-03-14T11:19:00Z</dcterms:modified>
</cp:coreProperties>
</file>